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FF" w:rsidRPr="00D430FF" w:rsidRDefault="00D430FF" w:rsidP="00D430FF">
      <w:pPr>
        <w:spacing w:after="0" w:line="240" w:lineRule="auto"/>
        <w:jc w:val="center"/>
        <w:rPr>
          <w:rFonts w:ascii="Verdana" w:eastAsia="Times New Roman" w:hAnsi="Verdana" w:cs="Times New Roman"/>
          <w:b/>
          <w:bCs/>
          <w:sz w:val="21"/>
          <w:szCs w:val="21"/>
        </w:rPr>
      </w:pPr>
      <w:bookmarkStart w:id="0" w:name="_GoBack"/>
      <w:bookmarkEnd w:id="0"/>
      <w:r w:rsidRPr="00D430FF">
        <w:rPr>
          <w:rFonts w:ascii="Arial" w:eastAsia="Times New Roman" w:hAnsi="Arial" w:cs="Arial"/>
          <w:b/>
          <w:bCs/>
          <w:sz w:val="24"/>
          <w:szCs w:val="24"/>
        </w:rPr>
        <w:t>ПРАВИТЕЛЬСТВО РОССИЙСКОЙ ФЕДЕРАЦИИ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ПОСТАНОВЛЕНИЕ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от 13 августа 2006 г. N 491</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ОБ УТВЕРЖДЕНИИ ПРАВИЛ</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СОДЕРЖАНИЯ ОБЩЕГО ИМУЩЕСТВА В МНОГОКВАРТИРНОМ ДОМЕ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 ПРАВИЛ ИЗМЕНЕНИЯ РАЗМЕРА ПЛАТЫ ЗА СОДЕРЖАНИЕ ЖИЛОГО</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ПОМЕЩЕНИЯ В СЛУЧАЕ ОКАЗАНИЯ УСЛУГ И ВЫПОЛНЕНИЯ РАБОТ</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 УПРАВЛЕНИЮ, СОДЕРЖАНИЮ И РЕМОНТУ ОБЩЕГО ИМУЩЕСТВА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В МНОГОКВАРТИРНОМ ДОМЕ НЕНАДЛЕЖАЩЕГО КАЧЕСТВА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 (ИЛИ) С ПЕРЕРЫВАМИ, ПРЕВЫШАЮЩИМИ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(в ред. Постановлений Правительства РФ от 06.05.2011 N 354,</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03.04.2013 N 290, от 14.05.2013 N 410, от 26.03.2014 N 230,</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25.12.2015 N 1434, от 30.05.2016 N 480, от 09.07.2016 N 649,</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27.02.2017 N 232, от 09.09.2017 N 1091,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27.03.2018 N 331, от 13.09.2018 N 1090, от 12.10.2018 N 1221,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15.12.2018 N 1572, от 23.11.2019 N 1498,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соответствии со статьями 39 и 156 Жилищного кодекса Российской Федерации Правительство Российской Федерации постановляет: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Утвердить прилагаемые:</w:t>
      </w:r>
    </w:p>
    <w:p w:rsidR="00D430FF" w:rsidRPr="00D430FF" w:rsidRDefault="00A174F3" w:rsidP="00D430FF">
      <w:pPr>
        <w:spacing w:after="0" w:line="240" w:lineRule="auto"/>
        <w:ind w:firstLine="540"/>
        <w:jc w:val="both"/>
        <w:rPr>
          <w:rFonts w:ascii="Verdana" w:eastAsia="Times New Roman" w:hAnsi="Verdana" w:cs="Times New Roman"/>
          <w:sz w:val="21"/>
          <w:szCs w:val="21"/>
        </w:rPr>
      </w:pPr>
      <w:hyperlink w:anchor="p55" w:history="1">
        <w:r w:rsidR="00D430FF" w:rsidRPr="00D430FF">
          <w:rPr>
            <w:rFonts w:ascii="Times New Roman" w:eastAsia="Times New Roman" w:hAnsi="Times New Roman" w:cs="Times New Roman"/>
            <w:color w:val="0000FF"/>
            <w:sz w:val="24"/>
            <w:szCs w:val="24"/>
          </w:rPr>
          <w:t>Правила</w:t>
        </w:r>
      </w:hyperlink>
      <w:r w:rsidR="00D430FF" w:rsidRPr="00D430FF">
        <w:rPr>
          <w:rFonts w:ascii="Times New Roman" w:eastAsia="Times New Roman" w:hAnsi="Times New Roman" w:cs="Times New Roman"/>
          <w:sz w:val="24"/>
          <w:szCs w:val="24"/>
        </w:rPr>
        <w:t xml:space="preserve"> содержания общего имущества в многоквартирном доме;</w:t>
      </w:r>
    </w:p>
    <w:p w:rsidR="00D430FF" w:rsidRPr="00D430FF" w:rsidRDefault="00A174F3" w:rsidP="00D430FF">
      <w:pPr>
        <w:spacing w:after="0" w:line="240" w:lineRule="auto"/>
        <w:ind w:firstLine="540"/>
        <w:jc w:val="both"/>
        <w:rPr>
          <w:rFonts w:ascii="Verdana" w:eastAsia="Times New Roman" w:hAnsi="Verdana" w:cs="Times New Roman"/>
          <w:sz w:val="21"/>
          <w:szCs w:val="21"/>
        </w:rPr>
      </w:pPr>
      <w:hyperlink w:anchor="p341" w:history="1">
        <w:r w:rsidR="00D430FF" w:rsidRPr="00D430FF">
          <w:rPr>
            <w:rFonts w:ascii="Times New Roman" w:eastAsia="Times New Roman" w:hAnsi="Times New Roman" w:cs="Times New Roman"/>
            <w:color w:val="0000FF"/>
            <w:sz w:val="24"/>
            <w:szCs w:val="24"/>
          </w:rPr>
          <w:t>Правила</w:t>
        </w:r>
      </w:hyperlink>
      <w:r w:rsidR="00D430FF" w:rsidRPr="00D430FF">
        <w:rPr>
          <w:rFonts w:ascii="Times New Roman" w:eastAsia="Times New Roman" w:hAnsi="Times New Roman" w:cs="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 Признать утратившими силу:</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 w:name="p34"/>
      <w:bookmarkEnd w:id="1"/>
      <w:r w:rsidRPr="00D430FF">
        <w:rPr>
          <w:rFonts w:ascii="Times New Roman" w:eastAsia="Times New Roman" w:hAnsi="Times New Roman" w:cs="Times New Roman"/>
          <w:sz w:val="24"/>
          <w:szCs w:val="24"/>
        </w:rPr>
        <w:t xml:space="preserve">6. Установить, что действие </w:t>
      </w:r>
      <w:hyperlink w:anchor="p216" w:history="1">
        <w:r w:rsidRPr="00D430FF">
          <w:rPr>
            <w:rFonts w:ascii="Times New Roman" w:eastAsia="Times New Roman" w:hAnsi="Times New Roman" w:cs="Times New Roman"/>
            <w:color w:val="0000FF"/>
            <w:sz w:val="24"/>
            <w:szCs w:val="24"/>
          </w:rPr>
          <w:t>подпункта "г" пункта 24</w:t>
        </w:r>
      </w:hyperlink>
      <w:r w:rsidRPr="00D430FF">
        <w:rPr>
          <w:rFonts w:ascii="Times New Roman" w:eastAsia="Times New Roman" w:hAnsi="Times New Roman" w:cs="Times New Roman"/>
          <w:sz w:val="24"/>
          <w:szCs w:val="24"/>
        </w:rPr>
        <w:t xml:space="preserve"> и </w:t>
      </w:r>
      <w:hyperlink w:anchor="p219" w:history="1">
        <w:r w:rsidRPr="00D430FF">
          <w:rPr>
            <w:rFonts w:ascii="Times New Roman" w:eastAsia="Times New Roman" w:hAnsi="Times New Roman" w:cs="Times New Roman"/>
            <w:color w:val="0000FF"/>
            <w:sz w:val="24"/>
            <w:szCs w:val="24"/>
          </w:rPr>
          <w:t>пункта 25</w:t>
        </w:r>
      </w:hyperlink>
      <w:r w:rsidRPr="00D430FF">
        <w:rPr>
          <w:rFonts w:ascii="Times New Roman" w:eastAsia="Times New Roman" w:hAnsi="Times New Roman" w:cs="Times New Roman"/>
          <w:sz w:val="24"/>
          <w:szCs w:val="24"/>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7. Установить, что: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26.03.2014 N 230)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Председатель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М.ФРАДКОВ</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Утверждены</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Постановлением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от 13 августа 2006 г. N 491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bookmarkStart w:id="2" w:name="p55"/>
      <w:bookmarkEnd w:id="2"/>
      <w:r w:rsidRPr="00D430FF">
        <w:rPr>
          <w:rFonts w:ascii="Arial" w:eastAsia="Times New Roman" w:hAnsi="Arial" w:cs="Arial"/>
          <w:b/>
          <w:bCs/>
          <w:sz w:val="24"/>
          <w:szCs w:val="24"/>
        </w:rPr>
        <w:t>ПРАВИЛА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СОДЕРЖАНИЯ ОБЩЕГО ИМУЩЕСТВА В МНОГОКВАРТИРНОМ ДОМЕ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(в ред. Постановлений Правительства РФ от 06.05.2011 N 354,</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03.04.2013 N 290, от 14.05.2013 N 410, от 26.03.2014 N 230,</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25.12.2015 N 1434, от 30.05.2016 N 480, от 09.07.2016 N 649,</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27.02.2017 N 232, от 09.09.2017 N 1091,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27.03.2018 N 331, от 13.09.2018 N 1090, от 15.12.2018 N 1572,</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23.11.2019 N 1498, от 29.06.2020 N 950)</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 ОПРЕДЕЛЕНИЕ СОСТАВА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Состав общего имущества определяется: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органами государственной власти - в целях контроля за содержанием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 В состав общего имущества включаются: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3" w:name="p74"/>
      <w:bookmarkEnd w:id="3"/>
      <w:r w:rsidRPr="00D430FF">
        <w:rPr>
          <w:rFonts w:ascii="Times New Roman" w:eastAsia="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27.02.2017 N 232)</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крыши;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4" w:name="p80"/>
      <w:bookmarkEnd w:id="4"/>
      <w:r w:rsidRPr="00D430FF">
        <w:rPr>
          <w:rFonts w:ascii="Times New Roman" w:eastAsia="Times New Roman" w:hAnsi="Times New Roman" w:cs="Times New Roman"/>
          <w:sz w:val="24"/>
          <w:szCs w:val="24"/>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09.07.2016 N 649)</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5" w:name="p83"/>
      <w:bookmarkEnd w:id="5"/>
      <w:r w:rsidRPr="00D430FF">
        <w:rPr>
          <w:rFonts w:ascii="Times New Roman" w:eastAsia="Times New Roman" w:hAnsi="Times New Roman" w:cs="Times New Roman"/>
          <w:sz w:val="24"/>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"е(1)"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6" w:name="p86"/>
      <w:bookmarkEnd w:id="6"/>
      <w:r w:rsidRPr="00D430FF">
        <w:rPr>
          <w:rFonts w:ascii="Times New Roman" w:eastAsia="Times New Roman" w:hAnsi="Times New Roman" w:cs="Times New Roman"/>
          <w:sz w:val="24"/>
          <w:szCs w:val="24"/>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14.05.2013 N 410)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D430FF">
        <w:rPr>
          <w:rFonts w:ascii="Times New Roman" w:eastAsia="Times New Roman" w:hAnsi="Times New Roman" w:cs="Times New Roman"/>
          <w:sz w:val="24"/>
          <w:szCs w:val="24"/>
        </w:rPr>
        <w:t>опусках</w:t>
      </w:r>
      <w:proofErr w:type="spellEnd"/>
      <w:r w:rsidRPr="00D430FF">
        <w:rPr>
          <w:rFonts w:ascii="Times New Roman" w:eastAsia="Times New Roman"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14.05.2013 N 410; в ред. Постановления Правительства РФ от 09.09.2017 N 1091)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430FF">
        <w:rPr>
          <w:rFonts w:ascii="Times New Roman" w:eastAsia="Times New Roman" w:hAnsi="Times New Roman" w:cs="Times New Roman"/>
          <w:sz w:val="24"/>
          <w:szCs w:val="24"/>
        </w:rPr>
        <w:t>дымоудаления</w:t>
      </w:r>
      <w:proofErr w:type="spellEnd"/>
      <w:r w:rsidRPr="00D430FF">
        <w:rPr>
          <w:rFonts w:ascii="Times New Roman" w:eastAsia="Times New Roman" w:hAnsi="Times New Roman" w:cs="Times New Roman"/>
          <w:sz w:val="24"/>
          <w:szCs w:val="24"/>
        </w:rPr>
        <w:t xml:space="preserve">, систем автоматической пожарной сигнализации внутреннего противопожарного водопровода, </w:t>
      </w:r>
      <w:r w:rsidRPr="00D430FF">
        <w:rPr>
          <w:rFonts w:ascii="Times New Roman" w:eastAsia="Times New Roman" w:hAnsi="Times New Roman" w:cs="Times New Roman"/>
          <w:sz w:val="24"/>
          <w:szCs w:val="24"/>
        </w:rPr>
        <w:lastRenderedPageBreak/>
        <w:t xml:space="preserve">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101" w:history="1">
        <w:r w:rsidRPr="00D430FF">
          <w:rPr>
            <w:rFonts w:ascii="Times New Roman" w:eastAsia="Times New Roman" w:hAnsi="Times New Roman" w:cs="Times New Roman"/>
            <w:color w:val="0000FF"/>
            <w:sz w:val="24"/>
            <w:szCs w:val="24"/>
          </w:rPr>
          <w:t>пунктом 8</w:t>
        </w:r>
      </w:hyperlink>
      <w:r w:rsidRPr="00D430FF">
        <w:rPr>
          <w:rFonts w:ascii="Times New Roman" w:eastAsia="Times New Roman" w:hAnsi="Times New Roman" w:cs="Times New Roman"/>
          <w:sz w:val="24"/>
          <w:szCs w:val="24"/>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законом "Об электроэнергетике".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7" w:name="p101"/>
      <w:bookmarkEnd w:id="7"/>
      <w:r w:rsidRPr="00D430FF">
        <w:rPr>
          <w:rFonts w:ascii="Times New Roman" w:eastAsia="Times New Roman" w:hAnsi="Times New Roman" w:cs="Times New Roman"/>
          <w:sz w:val="24"/>
          <w:szCs w:val="24"/>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D430FF">
        <w:rPr>
          <w:rFonts w:ascii="Times New Roman" w:eastAsia="Times New Roman" w:hAnsi="Times New Roman" w:cs="Times New Roman"/>
          <w:sz w:val="24"/>
          <w:szCs w:val="24"/>
        </w:rPr>
        <w:t>ресурсоснабжающей</w:t>
      </w:r>
      <w:proofErr w:type="spellEnd"/>
      <w:r w:rsidRPr="00D430FF">
        <w:rPr>
          <w:rFonts w:ascii="Times New Roman" w:eastAsia="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I(1). ТРЕБОВАНИЯ, В СООТВЕТСТВИИ С КОТОРЫМИ ОПРЕДЕЛЯЕТСЯ</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ПЕРЕЧЕНЬ ИМУЩЕСТВА, КОТОРОЕ ПРЕДНАЗНАЧЕНО ДЛЯ СОВМЕСТНОГО</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ИСПОЛЬЗОВАНИЯ СОБСТВЕННИКАМИ ПОМЕЩЕНИЙ В НЕСКОЛЬКИХ</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МНОГОКВАРТИРНЫХ ДОМАХ</w:t>
      </w:r>
    </w:p>
    <w:p w:rsidR="00D430FF" w:rsidRPr="00D430FF" w:rsidRDefault="00D430FF" w:rsidP="00D430FF">
      <w:pPr>
        <w:spacing w:after="0" w:line="240" w:lineRule="auto"/>
        <w:jc w:val="center"/>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(введен Постановлением Правительства РФ от 30.05.2016 N 480)</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а) общее имущество, указанное в </w:t>
      </w:r>
      <w:hyperlink w:anchor="p83" w:history="1">
        <w:r w:rsidRPr="00D430FF">
          <w:rPr>
            <w:rFonts w:ascii="Times New Roman" w:eastAsia="Times New Roman" w:hAnsi="Times New Roman" w:cs="Times New Roman"/>
            <w:color w:val="0000FF"/>
            <w:sz w:val="24"/>
            <w:szCs w:val="24"/>
          </w:rPr>
          <w:t>подпунктах "е"</w:t>
        </w:r>
      </w:hyperlink>
      <w:r w:rsidRPr="00D430FF">
        <w:rPr>
          <w:rFonts w:ascii="Times New Roman" w:eastAsia="Times New Roman" w:hAnsi="Times New Roman" w:cs="Times New Roman"/>
          <w:sz w:val="24"/>
          <w:szCs w:val="24"/>
        </w:rPr>
        <w:t xml:space="preserve"> и </w:t>
      </w:r>
      <w:hyperlink w:anchor="p86" w:history="1">
        <w:r w:rsidRPr="00D430FF">
          <w:rPr>
            <w:rFonts w:ascii="Times New Roman" w:eastAsia="Times New Roman" w:hAnsi="Times New Roman" w:cs="Times New Roman"/>
            <w:color w:val="0000FF"/>
            <w:sz w:val="24"/>
            <w:szCs w:val="24"/>
          </w:rPr>
          <w:t>"ж" пункта 2</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общее имущество, если такое имущество отвечает какому-либо из следующих требований: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II. ТРЕБОВАНИЯ К СОДЕРЖАНИЮ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соблюдение характеристик надежности и безопасности многоквартирного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09.07.2016 N 649)</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соблюдение прав и законных интересов собственников помещений, а также иных лиц;</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"ж"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а) осмотр общего имущества, осуществляемый собственниками помещений и указанными в </w:t>
      </w:r>
      <w:hyperlink w:anchor="p166" w:history="1">
        <w:r w:rsidRPr="00D430FF">
          <w:rPr>
            <w:rFonts w:ascii="Times New Roman" w:eastAsia="Times New Roman" w:hAnsi="Times New Roman" w:cs="Times New Roman"/>
            <w:color w:val="0000FF"/>
            <w:sz w:val="24"/>
            <w:szCs w:val="24"/>
          </w:rPr>
          <w:t>пункте 13</w:t>
        </w:r>
      </w:hyperlink>
      <w:r w:rsidRPr="00D430FF">
        <w:rPr>
          <w:rFonts w:ascii="Times New Roman" w:eastAsia="Times New Roman" w:hAnsi="Times New Roman" w:cs="Times New Roman"/>
          <w:sz w:val="24"/>
          <w:szCs w:val="24"/>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"б" в ред. Постановления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"в" в ред. Постановления Правительства РФ от 23.11.2019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lastRenderedPageBreak/>
        <w:t>Изменения, внесенные Постановлением Правительства РФ от 27.02.2017 N 232, применяются со дня начала осуществления региональным оператором деятельности по обращению с ТКО.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27.02.2017 N 232)</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8" w:name="p145"/>
      <w:bookmarkEnd w:id="8"/>
      <w:r w:rsidRPr="00D430FF">
        <w:rPr>
          <w:rFonts w:ascii="Times New Roman" w:eastAsia="Times New Roman" w:hAnsi="Times New Roman" w:cs="Times New Roman"/>
          <w:sz w:val="24"/>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"д(1)"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"д(2)" в ред. Постановления Правительства РФ от 15.12.2018 N 1572)</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меры пожарной безопасности в соответствии с законодательством Российской Федерации о пожарной безопасности;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з) текущий и капитальный ремонт, подготовку к сезонной эксплуатации и содержание общего имущества, указанного в </w:t>
      </w:r>
      <w:hyperlink w:anchor="p74" w:history="1">
        <w:r w:rsidRPr="00D430FF">
          <w:rPr>
            <w:rFonts w:ascii="Times New Roman" w:eastAsia="Times New Roman" w:hAnsi="Times New Roman" w:cs="Times New Roman"/>
            <w:color w:val="0000FF"/>
            <w:sz w:val="24"/>
            <w:szCs w:val="24"/>
          </w:rPr>
          <w:t>подпунктах "а"</w:t>
        </w:r>
      </w:hyperlink>
      <w:r w:rsidRPr="00D430FF">
        <w:rPr>
          <w:rFonts w:ascii="Times New Roman" w:eastAsia="Times New Roman" w:hAnsi="Times New Roman" w:cs="Times New Roman"/>
          <w:sz w:val="24"/>
          <w:szCs w:val="24"/>
        </w:rPr>
        <w:t xml:space="preserve"> - </w:t>
      </w:r>
      <w:hyperlink w:anchor="p80" w:history="1">
        <w:r w:rsidRPr="00D430FF">
          <w:rPr>
            <w:rFonts w:ascii="Times New Roman" w:eastAsia="Times New Roman" w:hAnsi="Times New Roman" w:cs="Times New Roman"/>
            <w:color w:val="0000FF"/>
            <w:sz w:val="24"/>
            <w:szCs w:val="24"/>
          </w:rPr>
          <w:t>"д" пункта 2</w:t>
        </w:r>
      </w:hyperlink>
      <w:r w:rsidRPr="00D430FF">
        <w:rPr>
          <w:rFonts w:ascii="Times New Roman" w:eastAsia="Times New Roman" w:hAnsi="Times New Roman" w:cs="Times New Roman"/>
          <w:sz w:val="24"/>
          <w:szCs w:val="24"/>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"и"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законом "Об электроэнергетике";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"к" введен Постановлением Правительства РФ от 06.05.2011 N 354; в ред. Постановления Правительства РФ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9" w:name="p159"/>
      <w:bookmarkEnd w:id="9"/>
      <w:r w:rsidRPr="00D430FF">
        <w:rPr>
          <w:rFonts w:ascii="Times New Roman" w:eastAsia="Times New Roman" w:hAnsi="Times New Roman" w:cs="Times New Roman"/>
          <w:sz w:val="24"/>
          <w:szCs w:val="24"/>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w:t>
      </w:r>
      <w:r w:rsidRPr="00D430FF">
        <w:rPr>
          <w:rFonts w:ascii="Times New Roman" w:eastAsia="Times New Roman" w:hAnsi="Times New Roman" w:cs="Times New Roman"/>
          <w:sz w:val="24"/>
          <w:szCs w:val="24"/>
        </w:rPr>
        <w:lastRenderedPageBreak/>
        <w:t>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"л"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11(1) введен Постановлением Правительства РФ от 03.04.2013 N 290)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45" w:history="1">
        <w:r w:rsidRPr="00D430FF">
          <w:rPr>
            <w:rFonts w:ascii="Times New Roman" w:eastAsia="Times New Roman" w:hAnsi="Times New Roman" w:cs="Times New Roman"/>
            <w:color w:val="0000FF"/>
            <w:sz w:val="24"/>
            <w:szCs w:val="24"/>
          </w:rPr>
          <w:t>подпунктах "д(1)"</w:t>
        </w:r>
      </w:hyperlink>
      <w:r w:rsidRPr="00D430FF">
        <w:rPr>
          <w:rFonts w:ascii="Times New Roman" w:eastAsia="Times New Roman" w:hAnsi="Times New Roman" w:cs="Times New Roman"/>
          <w:sz w:val="24"/>
          <w:szCs w:val="24"/>
        </w:rPr>
        <w:t xml:space="preserve"> и </w:t>
      </w:r>
      <w:hyperlink w:anchor="p159" w:history="1">
        <w:r w:rsidRPr="00D430FF">
          <w:rPr>
            <w:rFonts w:ascii="Times New Roman" w:eastAsia="Times New Roman" w:hAnsi="Times New Roman" w:cs="Times New Roman"/>
            <w:color w:val="0000FF"/>
            <w:sz w:val="24"/>
            <w:szCs w:val="24"/>
          </w:rPr>
          <w:t>"л" пункта 11</w:t>
        </w:r>
      </w:hyperlink>
      <w:r w:rsidRPr="00D430FF">
        <w:rPr>
          <w:rFonts w:ascii="Times New Roman" w:eastAsia="Times New Roman" w:hAnsi="Times New Roman" w:cs="Times New Roman"/>
          <w:sz w:val="24"/>
          <w:szCs w:val="24"/>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Постановлений Правительства РФ от 06.05.2011 N 354,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0" w:name="p166"/>
      <w:bookmarkEnd w:id="10"/>
      <w:r w:rsidRPr="00D430FF">
        <w:rPr>
          <w:rFonts w:ascii="Times New Roman" w:eastAsia="Times New Roman" w:hAnsi="Times New Roman" w:cs="Times New Roman"/>
          <w:sz w:val="24"/>
          <w:szCs w:val="24"/>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13(1). Осмотры общего имущества могут быть текущие, сезонные и внеочередные.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Сезонные осмотры проводятся в отношении всего общего имущества 2 раза в год:</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13(1) введен Постановлением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15. В состав услуг и работ не входят: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16. Надлежащее содержание общего имущества в зависимости от способа управления многоквартирным домом обеспечивается: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"в"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"г"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документы технического учета жилищного фонда, содержащие сведения о состоянии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"а(1)" введен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Постановлений Правительства РФ от 09.07.2016 N 649,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в(1)) акты проверок готовности к отопительному периоду и выданные паспорта готовности многоквартирного дома к отопительному периоду;</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"в(1)" введен Постановлением Правительства РФ от 25.12.2015 N 1434)</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history="1">
        <w:r w:rsidRPr="00D430FF">
          <w:rPr>
            <w:rFonts w:ascii="Times New Roman" w:eastAsia="Times New Roman" w:hAnsi="Times New Roman" w:cs="Times New Roman"/>
            <w:color w:val="0000FF"/>
            <w:sz w:val="24"/>
            <w:szCs w:val="24"/>
          </w:rPr>
          <w:t>(пункт 6</w:t>
        </w:r>
      </w:hyperlink>
      <w:r w:rsidRPr="00D430FF">
        <w:rPr>
          <w:rFonts w:ascii="Times New Roman" w:eastAsia="Times New Roman" w:hAnsi="Times New Roman" w:cs="Times New Roman"/>
          <w:color w:val="392C69"/>
          <w:sz w:val="24"/>
          <w:szCs w:val="24"/>
        </w:rPr>
        <w:t xml:space="preserve"> данного Постановления).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1" w:name="p216"/>
      <w:bookmarkEnd w:id="11"/>
      <w:r w:rsidRPr="00D430FF">
        <w:rPr>
          <w:rFonts w:ascii="Times New Roman" w:eastAsia="Times New Roman" w:hAnsi="Times New Roman" w:cs="Times New Roman"/>
          <w:sz w:val="24"/>
          <w:szCs w:val="24"/>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history="1">
        <w:r w:rsidRPr="00D430FF">
          <w:rPr>
            <w:rFonts w:ascii="Times New Roman" w:eastAsia="Times New Roman" w:hAnsi="Times New Roman" w:cs="Times New Roman"/>
            <w:color w:val="0000FF"/>
            <w:sz w:val="24"/>
            <w:szCs w:val="24"/>
          </w:rPr>
          <w:t>(пункт 6</w:t>
        </w:r>
      </w:hyperlink>
      <w:r w:rsidRPr="00D430FF">
        <w:rPr>
          <w:rFonts w:ascii="Times New Roman" w:eastAsia="Times New Roman" w:hAnsi="Times New Roman" w:cs="Times New Roman"/>
          <w:color w:val="392C69"/>
          <w:sz w:val="24"/>
          <w:szCs w:val="24"/>
        </w:rPr>
        <w:t xml:space="preserve"> данного Постановления).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2" w:name="p219"/>
      <w:bookmarkEnd w:id="12"/>
      <w:r w:rsidRPr="00D430FF">
        <w:rPr>
          <w:rFonts w:ascii="Times New Roman" w:eastAsia="Times New Roman" w:hAnsi="Times New Roman" w:cs="Times New Roman"/>
          <w:sz w:val="24"/>
          <w:szCs w:val="24"/>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26. В состав иных документов, связанных с управлением многоквартирным домом, включаются: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выписка из Реестра, содержащая сведения о зарегистрированных правах на объекты недвижимости, являющиеся общим имуществом;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"д(1)" в ред. Постановления Правительства РФ от 13.09.2018 N 1090)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д(2)) договоры об использовании общего имущества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"д(2)" введен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д(3)) оригиналы решений и протоколов общих собраний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"д(3)" введен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13.09.2018 N 1090)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III. НЕСЕНИЕ СОБСТВЕННИКАМИ ПОМЕЩЕНИЙ ОБЩИХ РАСХОДОВ</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НА СОДЕРЖАНИЕ ОБЩЕГО ИМУЩЕСТВА</w:t>
      </w:r>
    </w:p>
    <w:p w:rsidR="00D430FF" w:rsidRPr="00D430FF" w:rsidRDefault="00D430FF" w:rsidP="00D430FF">
      <w:pPr>
        <w:spacing w:after="0" w:line="240" w:lineRule="auto"/>
        <w:jc w:val="center"/>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3" w:name="p255"/>
      <w:bookmarkEnd w:id="13"/>
      <w:r w:rsidRPr="00D430FF">
        <w:rPr>
          <w:rFonts w:ascii="Times New Roman" w:eastAsia="Times New Roman" w:hAnsi="Times New Roman" w:cs="Times New Roman"/>
          <w:sz w:val="24"/>
          <w:szCs w:val="24"/>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D430FF">
        <w:rPr>
          <w:rFonts w:ascii="Times New Roman" w:eastAsia="Times New Roman" w:hAnsi="Times New Roman" w:cs="Times New Roman"/>
          <w:sz w:val="24"/>
          <w:szCs w:val="24"/>
        </w:rPr>
        <w:t>электро</w:t>
      </w:r>
      <w:proofErr w:type="spellEnd"/>
      <w:r w:rsidRPr="00D430FF">
        <w:rPr>
          <w:rFonts w:ascii="Times New Roman" w:eastAsia="Times New Roman" w:hAnsi="Times New Roman" w:cs="Times New Roman"/>
          <w:sz w:val="24"/>
          <w:szCs w:val="24"/>
        </w:rPr>
        <w:t>,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Постановлений Правительства РФ от 06.05.2011 N 354,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w:t>
      </w:r>
      <w:r w:rsidRPr="00D430FF">
        <w:rPr>
          <w:rFonts w:ascii="Times New Roman" w:eastAsia="Times New Roman" w:hAnsi="Times New Roman" w:cs="Times New Roman"/>
          <w:sz w:val="24"/>
          <w:szCs w:val="24"/>
        </w:rPr>
        <w:lastRenderedPageBreak/>
        <w:t>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30. Содержание общего имущества обеспечивается: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 - за счет собственных средств;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4" w:name="p271"/>
      <w:bookmarkEnd w:id="14"/>
      <w:r w:rsidRPr="00D430FF">
        <w:rPr>
          <w:rFonts w:ascii="Times New Roman" w:eastAsia="Times New Roman" w:hAnsi="Times New Roman" w:cs="Times New Roman"/>
          <w:sz w:val="24"/>
          <w:szCs w:val="24"/>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w:t>
      </w:r>
      <w:r w:rsidRPr="00D430FF">
        <w:rPr>
          <w:rFonts w:ascii="Times New Roman" w:eastAsia="Times New Roman" w:hAnsi="Times New Roman" w:cs="Times New Roman"/>
          <w:sz w:val="24"/>
          <w:szCs w:val="24"/>
        </w:rPr>
        <w:lastRenderedPageBreak/>
        <w:t>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31 в ред. Постановления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55" w:history="1">
        <w:r w:rsidRPr="00D430FF">
          <w:rPr>
            <w:rFonts w:ascii="Times New Roman" w:eastAsia="Times New Roman" w:hAnsi="Times New Roman" w:cs="Times New Roman"/>
            <w:color w:val="0000FF"/>
            <w:sz w:val="24"/>
            <w:szCs w:val="24"/>
          </w:rPr>
          <w:t>пунктом 29</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5" w:name="p284"/>
      <w:bookmarkEnd w:id="15"/>
      <w:r w:rsidRPr="00D430FF">
        <w:rPr>
          <w:rFonts w:ascii="Times New Roman" w:eastAsia="Times New Roman" w:hAnsi="Times New Roman" w:cs="Times New Roman"/>
          <w:sz w:val="24"/>
          <w:szCs w:val="24"/>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xml:space="preserve">35. Указанные в </w:t>
      </w:r>
      <w:hyperlink w:anchor="p271" w:history="1">
        <w:r w:rsidRPr="00D430FF">
          <w:rPr>
            <w:rFonts w:ascii="Times New Roman" w:eastAsia="Times New Roman" w:hAnsi="Times New Roman" w:cs="Times New Roman"/>
            <w:color w:val="0000FF"/>
            <w:sz w:val="24"/>
            <w:szCs w:val="24"/>
          </w:rPr>
          <w:t>пунктах 31</w:t>
        </w:r>
      </w:hyperlink>
      <w:r w:rsidRPr="00D430FF">
        <w:rPr>
          <w:rFonts w:ascii="Times New Roman" w:eastAsia="Times New Roman" w:hAnsi="Times New Roman" w:cs="Times New Roman"/>
          <w:sz w:val="24"/>
          <w:szCs w:val="24"/>
        </w:rPr>
        <w:t xml:space="preserve"> - </w:t>
      </w:r>
      <w:hyperlink w:anchor="p284" w:history="1">
        <w:r w:rsidRPr="00D430FF">
          <w:rPr>
            <w:rFonts w:ascii="Times New Roman" w:eastAsia="Times New Roman" w:hAnsi="Times New Roman" w:cs="Times New Roman"/>
            <w:color w:val="0000FF"/>
            <w:sz w:val="24"/>
            <w:szCs w:val="24"/>
          </w:rPr>
          <w:t>34</w:t>
        </w:r>
      </w:hyperlink>
      <w:r w:rsidRPr="00D430FF">
        <w:rPr>
          <w:rFonts w:ascii="Times New Roman" w:eastAsia="Times New Roman" w:hAnsi="Times New Roman" w:cs="Times New Roman"/>
          <w:sz w:val="24"/>
          <w:szCs w:val="24"/>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D430FF">
        <w:rPr>
          <w:rFonts w:ascii="Times New Roman" w:eastAsia="Times New Roman" w:hAnsi="Times New Roman" w:cs="Times New Roman"/>
          <w:sz w:val="24"/>
          <w:szCs w:val="24"/>
        </w:rPr>
        <w:t>наймодателем</w:t>
      </w:r>
      <w:proofErr w:type="spellEnd"/>
      <w:r w:rsidRPr="00D430FF">
        <w:rPr>
          <w:rFonts w:ascii="Times New Roman" w:eastAsia="Times New Roman" w:hAnsi="Times New Roman" w:cs="Times New Roman"/>
          <w:sz w:val="24"/>
          <w:szCs w:val="24"/>
        </w:rPr>
        <w:t xml:space="preserve"> указанных жилых помещений в согласованном с управляющей организацией порядке.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98" w:history="1">
        <w:r w:rsidRPr="00D430FF">
          <w:rPr>
            <w:rFonts w:ascii="Times New Roman" w:eastAsia="Times New Roman" w:hAnsi="Times New Roman" w:cs="Times New Roman"/>
            <w:color w:val="0000FF"/>
            <w:sz w:val="24"/>
            <w:szCs w:val="24"/>
          </w:rPr>
          <w:t>абзаце втором</w:t>
        </w:r>
      </w:hyperlink>
      <w:r w:rsidRPr="00D430FF">
        <w:rPr>
          <w:rFonts w:ascii="Times New Roman" w:eastAsia="Times New Roman" w:hAnsi="Times New Roman" w:cs="Times New Roman"/>
          <w:sz w:val="24"/>
          <w:szCs w:val="24"/>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6" w:name="p298"/>
      <w:bookmarkEnd w:id="16"/>
      <w:r w:rsidRPr="00D430FF">
        <w:rPr>
          <w:rFonts w:ascii="Times New Roman" w:eastAsia="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w:t>
      </w:r>
      <w:r w:rsidRPr="00D430FF">
        <w:rPr>
          <w:rFonts w:ascii="Times New Roman" w:eastAsia="Times New Roman" w:hAnsi="Times New Roman" w:cs="Times New Roman"/>
          <w:sz w:val="24"/>
          <w:szCs w:val="24"/>
        </w:rPr>
        <w:lastRenderedPageBreak/>
        <w:t>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D430FF">
        <w:rPr>
          <w:rFonts w:ascii="Times New Roman" w:eastAsia="Times New Roman" w:hAnsi="Times New Roman" w:cs="Times New Roman"/>
          <w:sz w:val="24"/>
          <w:szCs w:val="24"/>
        </w:rPr>
        <w:t>неурегулировании</w:t>
      </w:r>
      <w:proofErr w:type="spellEnd"/>
      <w:r w:rsidRPr="00D430FF">
        <w:rPr>
          <w:rFonts w:ascii="Times New Roman" w:eastAsia="Times New Roman" w:hAnsi="Times New Roman" w:cs="Times New Roman"/>
          <w:sz w:val="24"/>
          <w:szCs w:val="24"/>
        </w:rPr>
        <w:t xml:space="preserve"> разногласий вправе обжаловать выставленный счет в порядке, установленном законодательством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38(1)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7" w:name="p302"/>
      <w:bookmarkEnd w:id="17"/>
      <w:r w:rsidRPr="00D430FF">
        <w:rPr>
          <w:rFonts w:ascii="Times New Roman" w:eastAsia="Times New Roman" w:hAnsi="Times New Roman" w:cs="Times New Roman"/>
          <w:sz w:val="24"/>
          <w:szCs w:val="24"/>
        </w:rPr>
        <w:t xml:space="preserve">38(2). Собственники помещений вправе принять решение о заключении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D430FF">
        <w:rPr>
          <w:rFonts w:ascii="Times New Roman" w:eastAsia="Times New Roman" w:hAnsi="Times New Roman" w:cs="Times New Roman"/>
          <w:sz w:val="24"/>
          <w:szCs w:val="24"/>
        </w:rPr>
        <w:t>энергосервисный</w:t>
      </w:r>
      <w:proofErr w:type="spellEnd"/>
      <w:r w:rsidRPr="00D430FF">
        <w:rPr>
          <w:rFonts w:ascii="Times New Roman" w:eastAsia="Times New Roman" w:hAnsi="Times New Roman" w:cs="Times New Roman"/>
          <w:sz w:val="24"/>
          <w:szCs w:val="24"/>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с организацией, оказывающей </w:t>
      </w:r>
      <w:proofErr w:type="spellStart"/>
      <w:r w:rsidRPr="00D430FF">
        <w:rPr>
          <w:rFonts w:ascii="Times New Roman" w:eastAsia="Times New Roman" w:hAnsi="Times New Roman" w:cs="Times New Roman"/>
          <w:sz w:val="24"/>
          <w:szCs w:val="24"/>
        </w:rPr>
        <w:t>энергосервисные</w:t>
      </w:r>
      <w:proofErr w:type="spellEnd"/>
      <w:r w:rsidRPr="00D430FF">
        <w:rPr>
          <w:rFonts w:ascii="Times New Roman" w:eastAsia="Times New Roman" w:hAnsi="Times New Roman" w:cs="Times New Roman"/>
          <w:sz w:val="24"/>
          <w:szCs w:val="24"/>
        </w:rPr>
        <w:t xml:space="preserve"> услуги.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Энергосервисный</w:t>
      </w:r>
      <w:proofErr w:type="spellEnd"/>
      <w:r w:rsidRPr="00D430FF">
        <w:rPr>
          <w:rFonts w:ascii="Times New Roman" w:eastAsia="Times New Roman" w:hAnsi="Times New Roman" w:cs="Times New Roman"/>
          <w:sz w:val="24"/>
          <w:szCs w:val="24"/>
        </w:rPr>
        <w:t xml:space="preserve"> договор на общедомовые нужды с управляющей организацией заключается отдельно от договора управления многоквартирным домом.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с </w:t>
      </w:r>
      <w:proofErr w:type="spellStart"/>
      <w:r w:rsidRPr="00D430FF">
        <w:rPr>
          <w:rFonts w:ascii="Times New Roman" w:eastAsia="Times New Roman" w:hAnsi="Times New Roman" w:cs="Times New Roman"/>
          <w:sz w:val="24"/>
          <w:szCs w:val="24"/>
        </w:rPr>
        <w:t>ресурсоснабжающей</w:t>
      </w:r>
      <w:proofErr w:type="spellEnd"/>
      <w:r w:rsidRPr="00D430FF">
        <w:rPr>
          <w:rFonts w:ascii="Times New Roman" w:eastAsia="Times New Roman" w:hAnsi="Times New Roman" w:cs="Times New Roman"/>
          <w:sz w:val="24"/>
          <w:szCs w:val="24"/>
        </w:rPr>
        <w:t xml:space="preserve"> организацией или иной организацией, оказывающей </w:t>
      </w:r>
      <w:proofErr w:type="spellStart"/>
      <w:r w:rsidRPr="00D430FF">
        <w:rPr>
          <w:rFonts w:ascii="Times New Roman" w:eastAsia="Times New Roman" w:hAnsi="Times New Roman" w:cs="Times New Roman"/>
          <w:sz w:val="24"/>
          <w:szCs w:val="24"/>
        </w:rPr>
        <w:t>энергосервисные</w:t>
      </w:r>
      <w:proofErr w:type="spellEnd"/>
      <w:r w:rsidRPr="00D430FF">
        <w:rPr>
          <w:rFonts w:ascii="Times New Roman" w:eastAsia="Times New Roman" w:hAnsi="Times New Roman" w:cs="Times New Roman"/>
          <w:sz w:val="24"/>
          <w:szCs w:val="24"/>
        </w:rPr>
        <w:t xml:space="preserve"> услуги.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38(2)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38(3). Решение собственников помещений, указанное в </w:t>
      </w:r>
      <w:hyperlink w:anchor="p302" w:history="1">
        <w:r w:rsidRPr="00D430FF">
          <w:rPr>
            <w:rFonts w:ascii="Times New Roman" w:eastAsia="Times New Roman" w:hAnsi="Times New Roman" w:cs="Times New Roman"/>
            <w:color w:val="0000FF"/>
            <w:sz w:val="24"/>
            <w:szCs w:val="24"/>
          </w:rPr>
          <w:t>пункте 38(2)</w:t>
        </w:r>
      </w:hyperlink>
      <w:r w:rsidRPr="00D430FF">
        <w:rPr>
          <w:rFonts w:ascii="Times New Roman" w:eastAsia="Times New Roman" w:hAnsi="Times New Roman" w:cs="Times New Roman"/>
          <w:sz w:val="24"/>
          <w:szCs w:val="24"/>
        </w:rP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и срок, необходимый для достижения такой величины экономии;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цена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и порядок ее оплаты;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срок действия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Примерные условия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26.03.2014 N 230)</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38(3)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xml:space="preserve">38(4). Оплата цены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осуществляется отдельно от платы за коммунальные услуги и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38(4) введен Постановлением Правительства РФ от 06.05.2011 N 354; 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38(5). Цена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общедомовые нужды определяется соглашением сторон такого договора.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38(5)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IV. КОНТРОЛЬ ЗА СОДЕРЖАНИЕМ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требовать от ответственных лиц устранения выявленных дефектов и проверять полноту и своевременность их устранения.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Утверждены</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Постановлением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от 13 августа 2006 г. N 491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bookmarkStart w:id="18" w:name="p341"/>
      <w:bookmarkEnd w:id="18"/>
      <w:r w:rsidRPr="00D430FF">
        <w:rPr>
          <w:rFonts w:ascii="Arial" w:eastAsia="Times New Roman" w:hAnsi="Arial" w:cs="Arial"/>
          <w:b/>
          <w:bCs/>
          <w:sz w:val="24"/>
          <w:szCs w:val="24"/>
        </w:rPr>
        <w:t>ПРАВИЛА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ИЗМЕНЕНИЯ РАЗМЕРА ПЛАТЫ ЗА СОДЕРЖАНИЕ ЖИЛОГО ПОМЕЩЕНИЯ</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В СЛУЧАЕ ОКАЗАНИЯ УСЛУГ И ВЫПОЛНЕНИЯ РАБОТ ПО УПРАВЛЕНИЮ,</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СОДЕРЖАНИЮ И РЕМОНТУ ОБЩЕГО ИМУЩЕСТВА В МНОГОКВАРТИРНОМ ДОМЕ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lastRenderedPageBreak/>
        <w:t>НЕНАДЛЕЖАЩЕГО КАЧЕСТВА И (ИЛИ) С ПЕРЕРЫВАМИ, ПРЕВЫШАЮЩИМИ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(в ред. Постановлений Правительства РФ от 06.05.2011 N 354,</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12.10.2018 N 1221)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5" w:history="1">
        <w:r w:rsidRPr="00D430FF">
          <w:rPr>
            <w:rFonts w:ascii="Times New Roman" w:eastAsia="Times New Roman" w:hAnsi="Times New Roman" w:cs="Times New Roman"/>
            <w:color w:val="0000FF"/>
            <w:sz w:val="24"/>
            <w:szCs w:val="24"/>
          </w:rPr>
          <w:t>Правил</w:t>
        </w:r>
      </w:hyperlink>
      <w:r w:rsidRPr="00D430FF">
        <w:rPr>
          <w:rFonts w:ascii="Times New Roman" w:eastAsia="Times New Roman" w:hAnsi="Times New Roman" w:cs="Times New Roman"/>
          <w:sz w:val="24"/>
          <w:szCs w:val="24"/>
        </w:rP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357" w:history="1">
        <w:r w:rsidRPr="00D430FF">
          <w:rPr>
            <w:rFonts w:ascii="Times New Roman" w:eastAsia="Times New Roman" w:hAnsi="Times New Roman" w:cs="Times New Roman"/>
            <w:color w:val="0000FF"/>
            <w:sz w:val="24"/>
            <w:szCs w:val="24"/>
          </w:rPr>
          <w:t>пункте 5</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9" w:name="p356"/>
      <w:bookmarkEnd w:id="19"/>
      <w:r w:rsidRPr="00D430FF">
        <w:rPr>
          <w:rFonts w:ascii="Times New Roman" w:eastAsia="Times New Roman" w:hAnsi="Times New Roman" w:cs="Times New Roman"/>
          <w:sz w:val="24"/>
          <w:szCs w:val="24"/>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5" w:history="1">
        <w:r w:rsidRPr="00D430FF">
          <w:rPr>
            <w:rFonts w:ascii="Times New Roman" w:eastAsia="Times New Roman" w:hAnsi="Times New Roman" w:cs="Times New Roman"/>
            <w:color w:val="0000FF"/>
            <w:sz w:val="24"/>
            <w:szCs w:val="24"/>
          </w:rPr>
          <w:t>Правил</w:t>
        </w:r>
      </w:hyperlink>
      <w:r w:rsidRPr="00D430FF">
        <w:rPr>
          <w:rFonts w:ascii="Times New Roman" w:eastAsia="Times New Roman" w:hAnsi="Times New Roman" w:cs="Times New Roman"/>
          <w:sz w:val="24"/>
          <w:szCs w:val="24"/>
        </w:rP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57" w:history="1">
        <w:r w:rsidRPr="00D430FF">
          <w:rPr>
            <w:rFonts w:ascii="Times New Roman" w:eastAsia="Times New Roman" w:hAnsi="Times New Roman" w:cs="Times New Roman"/>
            <w:color w:val="0000FF"/>
            <w:sz w:val="24"/>
            <w:szCs w:val="24"/>
          </w:rPr>
          <w:t>пункте 5</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0" w:name="p357"/>
      <w:bookmarkEnd w:id="20"/>
      <w:r w:rsidRPr="00D430FF">
        <w:rPr>
          <w:rFonts w:ascii="Times New Roman" w:eastAsia="Times New Roman" w:hAnsi="Times New Roman" w:cs="Times New Roman"/>
          <w:sz w:val="24"/>
          <w:szCs w:val="24"/>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56" w:history="1">
        <w:r w:rsidRPr="00D430FF">
          <w:rPr>
            <w:rFonts w:ascii="Times New Roman" w:eastAsia="Times New Roman" w:hAnsi="Times New Roman" w:cs="Times New Roman"/>
            <w:color w:val="0000FF"/>
            <w:sz w:val="24"/>
            <w:szCs w:val="24"/>
          </w:rPr>
          <w:t>пункте 4</w:t>
        </w:r>
      </w:hyperlink>
      <w:r w:rsidRPr="00D430FF">
        <w:rPr>
          <w:rFonts w:ascii="Times New Roman" w:eastAsia="Times New Roman" w:hAnsi="Times New Roman" w:cs="Times New Roman"/>
          <w:sz w:val="24"/>
          <w:szCs w:val="24"/>
        </w:rPr>
        <w:t xml:space="preserve"> настоящих Правил, если это не приводит к снижению качества содержания и ремонта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1" w:name="p358"/>
      <w:bookmarkEnd w:id="21"/>
      <w:r w:rsidRPr="00D430FF">
        <w:rPr>
          <w:rFonts w:ascii="Times New Roman" w:eastAsia="Times New Roman" w:hAnsi="Times New Roman" w:cs="Times New Roman"/>
          <w:sz w:val="24"/>
          <w:szCs w:val="24"/>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68" w:history="1">
        <w:r w:rsidRPr="00D430FF">
          <w:rPr>
            <w:rFonts w:ascii="Times New Roman" w:eastAsia="Times New Roman" w:hAnsi="Times New Roman" w:cs="Times New Roman"/>
            <w:color w:val="0000FF"/>
            <w:sz w:val="24"/>
            <w:szCs w:val="24"/>
          </w:rPr>
          <w:t>пунктом 10</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lastRenderedPageBreak/>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6(1)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2" w:name="p364"/>
      <w:bookmarkEnd w:id="22"/>
      <w:r w:rsidRPr="00D430FF">
        <w:rPr>
          <w:rFonts w:ascii="Times New Roman" w:eastAsia="Times New Roman" w:hAnsi="Times New Roman" w:cs="Times New Roman"/>
          <w:sz w:val="24"/>
          <w:szCs w:val="24"/>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D430FF">
        <w:rPr>
          <w:rFonts w:ascii="Times New Roman" w:eastAsia="Times New Roman" w:hAnsi="Times New Roman" w:cs="Times New Roman"/>
          <w:sz w:val="24"/>
          <w:szCs w:val="24"/>
        </w:rPr>
        <w:t>наймодателю</w:t>
      </w:r>
      <w:proofErr w:type="spellEnd"/>
      <w:r w:rsidRPr="00D430FF">
        <w:rPr>
          <w:rFonts w:ascii="Times New Roman" w:eastAsia="Times New Roman" w:hAnsi="Times New Roman" w:cs="Times New Roman"/>
          <w:sz w:val="24"/>
          <w:szCs w:val="24"/>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9. Лицо, которому в соответствии с </w:t>
      </w:r>
      <w:hyperlink w:anchor="p364" w:history="1">
        <w:r w:rsidRPr="00D430FF">
          <w:rPr>
            <w:rFonts w:ascii="Times New Roman" w:eastAsia="Times New Roman" w:hAnsi="Times New Roman" w:cs="Times New Roman"/>
            <w:color w:val="0000FF"/>
            <w:sz w:val="24"/>
            <w:szCs w:val="24"/>
          </w:rPr>
          <w:t>пунктом 7</w:t>
        </w:r>
      </w:hyperlink>
      <w:r w:rsidRPr="00D430FF">
        <w:rPr>
          <w:rFonts w:ascii="Times New Roman" w:eastAsia="Times New Roman" w:hAnsi="Times New Roman" w:cs="Times New Roman"/>
          <w:sz w:val="24"/>
          <w:szCs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3" w:name="p368"/>
      <w:bookmarkEnd w:id="23"/>
      <w:r w:rsidRPr="00D430FF">
        <w:rPr>
          <w:rFonts w:ascii="Times New Roman" w:eastAsia="Times New Roman" w:hAnsi="Times New Roman" w:cs="Times New Roman"/>
          <w:sz w:val="24"/>
          <w:szCs w:val="24"/>
        </w:rPr>
        <w:t xml:space="preserve">10. В случаях, указанных в </w:t>
      </w:r>
      <w:hyperlink w:anchor="p358" w:history="1">
        <w:r w:rsidRPr="00D430FF">
          <w:rPr>
            <w:rFonts w:ascii="Times New Roman" w:eastAsia="Times New Roman" w:hAnsi="Times New Roman" w:cs="Times New Roman"/>
            <w:color w:val="0000FF"/>
            <w:sz w:val="24"/>
            <w:szCs w:val="24"/>
          </w:rPr>
          <w:t>пункте 6</w:t>
        </w:r>
      </w:hyperlink>
      <w:r w:rsidRPr="00D430FF">
        <w:rPr>
          <w:rFonts w:ascii="Times New Roman" w:eastAsia="Times New Roman" w:hAnsi="Times New Roman" w:cs="Times New Roman"/>
          <w:sz w:val="24"/>
          <w:szCs w:val="24"/>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A174F3" w:rsidP="00D430FF">
      <w:pPr>
        <w:spacing w:after="0" w:line="240" w:lineRule="auto"/>
        <w:jc w:val="center"/>
        <w:rPr>
          <w:rFonts w:ascii="Verdana" w:eastAsia="Times New Roman" w:hAnsi="Verdana" w:cs="Times New Roman"/>
          <w:sz w:val="21"/>
          <w:szCs w:val="21"/>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00D430FF" w:rsidRPr="00D430FF">
        <w:rPr>
          <w:rFonts w:ascii="Times New Roman" w:eastAsia="Times New Roman" w:hAnsi="Times New Roman" w:cs="Times New Roman"/>
          <w:sz w:val="24"/>
          <w:szCs w:val="24"/>
        </w:rPr>
        <w:t>,</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где:</w:t>
      </w:r>
    </w:p>
    <w:p w:rsidR="00D430FF" w:rsidRPr="00D430FF" w:rsidRDefault="00A174F3" w:rsidP="00D430F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6" type="#_x0000_t75" alt="Рисунок 32769" style="width:24pt;height:24pt"/>
        </w:pict>
      </w:r>
      <w:r w:rsidR="00D430FF" w:rsidRPr="00D430FF">
        <w:rPr>
          <w:rFonts w:ascii="Times New Roman" w:eastAsia="Times New Roman" w:hAnsi="Times New Roman" w:cs="Times New Roman"/>
          <w:sz w:val="24"/>
          <w:szCs w:val="24"/>
        </w:rPr>
        <w:t>- размер уменьшения платы за содержание жилого помещения (рублей);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A174F3" w:rsidP="00D430F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7" type="#_x0000_t75" alt="Рисунок 32770" style="width:24pt;height:24pt"/>
        </w:pict>
      </w:r>
      <w:r w:rsidR="00D430FF" w:rsidRPr="00D430FF">
        <w:rPr>
          <w:rFonts w:ascii="Times New Roman" w:eastAsia="Times New Roman" w:hAnsi="Times New Roman" w:cs="Times New Roman"/>
          <w:sz w:val="24"/>
          <w:szCs w:val="24"/>
        </w:rPr>
        <w:t>- стоимость соответствующей услуги или работы в составе ежемесячной платы за содержание жилого помещения (рублей);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A174F3" w:rsidP="00D430F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8" type="#_x0000_t75" alt="Рисунок 32771" style="width:24pt;height:24pt"/>
        </w:pict>
      </w:r>
      <w:r w:rsidR="00D430FF" w:rsidRPr="00D430FF">
        <w:rPr>
          <w:rFonts w:ascii="Times New Roman" w:eastAsia="Times New Roman" w:hAnsi="Times New Roman" w:cs="Times New Roman"/>
          <w:sz w:val="24"/>
          <w:szCs w:val="24"/>
        </w:rPr>
        <w:t>- количество календарных дней в месяце;</w:t>
      </w:r>
    </w:p>
    <w:p w:rsidR="00D430FF" w:rsidRPr="00D430FF" w:rsidRDefault="00A174F3" w:rsidP="00D430F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9" type="#_x0000_t75" alt="Рисунок 32772" style="width:24pt;height:24pt"/>
        </w:pict>
      </w:r>
      <w:r w:rsidR="00D430FF" w:rsidRPr="00D430FF">
        <w:rPr>
          <w:rFonts w:ascii="Times New Roman" w:eastAsia="Times New Roman" w:hAnsi="Times New Roman" w:cs="Times New Roman"/>
          <w:sz w:val="24"/>
          <w:szCs w:val="24"/>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4" w:name="p383"/>
      <w:bookmarkEnd w:id="24"/>
      <w:r w:rsidRPr="00D430FF">
        <w:rPr>
          <w:rFonts w:ascii="Times New Roman" w:eastAsia="Times New Roman" w:hAnsi="Times New Roman" w:cs="Times New Roman"/>
          <w:sz w:val="24"/>
          <w:szCs w:val="24"/>
        </w:rPr>
        <w:t>11. При управлении многоквартирным домом управляющей организацией стоимость отдельных услуг или работ (</w:t>
      </w:r>
      <w:r w:rsidR="00A174F3">
        <w:rPr>
          <w:rFonts w:ascii="Times New Roman" w:eastAsia="Times New Roman" w:hAnsi="Times New Roman" w:cs="Times New Roman"/>
          <w:sz w:val="24"/>
          <w:szCs w:val="24"/>
        </w:rPr>
        <w:pict>
          <v:shape id="_x0000_i1030" type="#_x0000_t75" alt="Рисунок 32773" style="width:24pt;height:24pt"/>
        </w:pict>
      </w:r>
      <w:r w:rsidRPr="00D430FF">
        <w:rPr>
          <w:rFonts w:ascii="Times New Roman" w:eastAsia="Times New Roman" w:hAnsi="Times New Roman" w:cs="Times New Roman"/>
          <w:sz w:val="24"/>
          <w:szCs w:val="24"/>
        </w:rPr>
        <w:t xml:space="preserve">), входящих в перечень услуг и работ по содержанию и ремонту общего имущества, включаемых в плату за содержание жилого помещения, </w:t>
      </w:r>
      <w:r w:rsidRPr="00D430FF">
        <w:rPr>
          <w:rFonts w:ascii="Times New Roman" w:eastAsia="Times New Roman" w:hAnsi="Times New Roman" w:cs="Times New Roman"/>
          <w:sz w:val="24"/>
          <w:szCs w:val="24"/>
        </w:rPr>
        <w:lastRenderedPageBreak/>
        <w:t>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A174F3">
        <w:rPr>
          <w:rFonts w:ascii="Times New Roman" w:eastAsia="Times New Roman" w:hAnsi="Times New Roman" w:cs="Times New Roman"/>
          <w:sz w:val="24"/>
          <w:szCs w:val="24"/>
        </w:rPr>
        <w:pict>
          <v:shape id="_x0000_i1031" type="#_x0000_t75" alt="Рисунок 32774" style="width:24pt;height:24pt"/>
        </w:pict>
      </w:r>
      <w:r w:rsidRPr="00D430FF">
        <w:rPr>
          <w:rFonts w:ascii="Times New Roman" w:eastAsia="Times New Roman" w:hAnsi="Times New Roman" w:cs="Times New Roman"/>
          <w:sz w:val="24"/>
          <w:szCs w:val="24"/>
        </w:rPr>
        <w:t xml:space="preserve">), содержащиеся в смете, направленной уполномоченным органом местного самоуправления в соответствии с </w:t>
      </w:r>
      <w:hyperlink w:anchor="p383" w:history="1">
        <w:r w:rsidRPr="00D430FF">
          <w:rPr>
            <w:rFonts w:ascii="Times New Roman" w:eastAsia="Times New Roman" w:hAnsi="Times New Roman" w:cs="Times New Roman"/>
            <w:color w:val="0000FF"/>
            <w:sz w:val="24"/>
            <w:szCs w:val="24"/>
          </w:rPr>
          <w:t>пунктом 11</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D430FF">
        <w:rPr>
          <w:rFonts w:ascii="Times New Roman" w:eastAsia="Times New Roman" w:hAnsi="Times New Roman" w:cs="Times New Roman"/>
          <w:sz w:val="24"/>
          <w:szCs w:val="24"/>
        </w:rPr>
        <w:t>наймодателем</w:t>
      </w:r>
      <w:proofErr w:type="spellEnd"/>
      <w:r w:rsidRPr="00D430FF">
        <w:rPr>
          <w:rFonts w:ascii="Times New Roman" w:eastAsia="Times New Roman" w:hAnsi="Times New Roman" w:cs="Times New Roman"/>
          <w:sz w:val="24"/>
          <w:szCs w:val="24"/>
        </w:rPr>
        <w:t xml:space="preserve"> в соответствии с настоящими Правилами.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D430FF">
        <w:rPr>
          <w:rFonts w:ascii="Times New Roman" w:eastAsia="Times New Roman" w:hAnsi="Times New Roman" w:cs="Times New Roman"/>
          <w:sz w:val="24"/>
          <w:szCs w:val="24"/>
        </w:rPr>
        <w:t>непредоставления</w:t>
      </w:r>
      <w:proofErr w:type="spellEnd"/>
      <w:r w:rsidRPr="00D430FF">
        <w:rPr>
          <w:rFonts w:ascii="Times New Roman" w:eastAsia="Times New Roman" w:hAnsi="Times New Roman" w:cs="Times New Roman"/>
          <w:sz w:val="24"/>
          <w:szCs w:val="24"/>
        </w:rPr>
        <w:t xml:space="preserve"> или предоставления коммунальных услуг ненадлежащего качества.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17.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17 введен Постановлением Правительства РФ от 12.10.2018 N 1221)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w:t>
      </w:r>
    </w:p>
    <w:p w:rsidR="008E21AB" w:rsidRDefault="008E21AB"/>
    <w:sectPr w:rsidR="008E2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D430FF"/>
    <w:rsid w:val="008E21AB"/>
    <w:rsid w:val="00A174F3"/>
    <w:rsid w:val="00D4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0FF"/>
    <w:rPr>
      <w:color w:val="0000FF"/>
      <w:u w:val="single"/>
    </w:rPr>
  </w:style>
  <w:style w:type="paragraph" w:styleId="a4">
    <w:name w:val="Balloon Text"/>
    <w:basedOn w:val="a"/>
    <w:link w:val="a5"/>
    <w:uiPriority w:val="99"/>
    <w:semiHidden/>
    <w:unhideWhenUsed/>
    <w:rsid w:val="00A17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7751">
      <w:bodyDiv w:val="1"/>
      <w:marLeft w:val="0"/>
      <w:marRight w:val="0"/>
      <w:marTop w:val="0"/>
      <w:marBottom w:val="0"/>
      <w:divBdr>
        <w:top w:val="none" w:sz="0" w:space="0" w:color="auto"/>
        <w:left w:val="none" w:sz="0" w:space="0" w:color="auto"/>
        <w:bottom w:val="none" w:sz="0" w:space="0" w:color="auto"/>
        <w:right w:val="none" w:sz="0" w:space="0" w:color="auto"/>
      </w:divBdr>
      <w:divsChild>
        <w:div w:id="1584875743">
          <w:marLeft w:val="0"/>
          <w:marRight w:val="0"/>
          <w:marTop w:val="0"/>
          <w:marBottom w:val="0"/>
          <w:divBdr>
            <w:top w:val="none" w:sz="0" w:space="0" w:color="auto"/>
            <w:left w:val="none" w:sz="0" w:space="0" w:color="auto"/>
            <w:bottom w:val="none" w:sz="0" w:space="0" w:color="auto"/>
            <w:right w:val="none" w:sz="0" w:space="0" w:color="auto"/>
          </w:divBdr>
          <w:divsChild>
            <w:div w:id="113914402">
              <w:marLeft w:val="0"/>
              <w:marRight w:val="0"/>
              <w:marTop w:val="0"/>
              <w:marBottom w:val="0"/>
              <w:divBdr>
                <w:top w:val="none" w:sz="0" w:space="0" w:color="auto"/>
                <w:left w:val="none" w:sz="0" w:space="0" w:color="auto"/>
                <w:bottom w:val="none" w:sz="0" w:space="0" w:color="auto"/>
                <w:right w:val="none" w:sz="0" w:space="0" w:color="auto"/>
              </w:divBdr>
              <w:divsChild>
                <w:div w:id="1273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49307">
          <w:marLeft w:val="0"/>
          <w:marRight w:val="0"/>
          <w:marTop w:val="0"/>
          <w:marBottom w:val="0"/>
          <w:divBdr>
            <w:top w:val="none" w:sz="0" w:space="0" w:color="auto"/>
            <w:left w:val="none" w:sz="0" w:space="0" w:color="auto"/>
            <w:bottom w:val="none" w:sz="0" w:space="0" w:color="auto"/>
            <w:right w:val="none" w:sz="0" w:space="0" w:color="auto"/>
          </w:divBdr>
        </w:div>
        <w:div w:id="474794">
          <w:marLeft w:val="0"/>
          <w:marRight w:val="0"/>
          <w:marTop w:val="0"/>
          <w:marBottom w:val="0"/>
          <w:divBdr>
            <w:top w:val="none" w:sz="0" w:space="0" w:color="auto"/>
            <w:left w:val="none" w:sz="0" w:space="0" w:color="auto"/>
            <w:bottom w:val="none" w:sz="0" w:space="0" w:color="auto"/>
            <w:right w:val="none" w:sz="0" w:space="0" w:color="auto"/>
          </w:divBdr>
        </w:div>
        <w:div w:id="276838671">
          <w:marLeft w:val="0"/>
          <w:marRight w:val="0"/>
          <w:marTop w:val="0"/>
          <w:marBottom w:val="0"/>
          <w:divBdr>
            <w:top w:val="none" w:sz="0" w:space="0" w:color="auto"/>
            <w:left w:val="none" w:sz="0" w:space="0" w:color="auto"/>
            <w:bottom w:val="none" w:sz="0" w:space="0" w:color="auto"/>
            <w:right w:val="none" w:sz="0" w:space="0" w:color="auto"/>
          </w:divBdr>
          <w:divsChild>
            <w:div w:id="357853312">
              <w:marLeft w:val="0"/>
              <w:marRight w:val="0"/>
              <w:marTop w:val="0"/>
              <w:marBottom w:val="0"/>
              <w:divBdr>
                <w:top w:val="none" w:sz="0" w:space="0" w:color="auto"/>
                <w:left w:val="none" w:sz="0" w:space="0" w:color="auto"/>
                <w:bottom w:val="none" w:sz="0" w:space="0" w:color="auto"/>
                <w:right w:val="none" w:sz="0" w:space="0" w:color="auto"/>
              </w:divBdr>
              <w:divsChild>
                <w:div w:id="2783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8154">
          <w:marLeft w:val="0"/>
          <w:marRight w:val="0"/>
          <w:marTop w:val="0"/>
          <w:marBottom w:val="0"/>
          <w:divBdr>
            <w:top w:val="none" w:sz="0" w:space="0" w:color="auto"/>
            <w:left w:val="none" w:sz="0" w:space="0" w:color="auto"/>
            <w:bottom w:val="none" w:sz="0" w:space="0" w:color="auto"/>
            <w:right w:val="none" w:sz="0" w:space="0" w:color="auto"/>
          </w:divBdr>
        </w:div>
        <w:div w:id="288364500">
          <w:marLeft w:val="0"/>
          <w:marRight w:val="0"/>
          <w:marTop w:val="0"/>
          <w:marBottom w:val="0"/>
          <w:divBdr>
            <w:top w:val="none" w:sz="0" w:space="0" w:color="auto"/>
            <w:left w:val="none" w:sz="0" w:space="0" w:color="auto"/>
            <w:bottom w:val="none" w:sz="0" w:space="0" w:color="auto"/>
            <w:right w:val="none" w:sz="0" w:space="0" w:color="auto"/>
          </w:divBdr>
        </w:div>
        <w:div w:id="508063921">
          <w:marLeft w:val="0"/>
          <w:marRight w:val="0"/>
          <w:marTop w:val="0"/>
          <w:marBottom w:val="0"/>
          <w:divBdr>
            <w:top w:val="none" w:sz="0" w:space="0" w:color="auto"/>
            <w:left w:val="none" w:sz="0" w:space="0" w:color="auto"/>
            <w:bottom w:val="none" w:sz="0" w:space="0" w:color="auto"/>
            <w:right w:val="none" w:sz="0" w:space="0" w:color="auto"/>
          </w:divBdr>
        </w:div>
        <w:div w:id="1870561032">
          <w:marLeft w:val="0"/>
          <w:marRight w:val="0"/>
          <w:marTop w:val="0"/>
          <w:marBottom w:val="0"/>
          <w:divBdr>
            <w:top w:val="none" w:sz="0" w:space="0" w:color="auto"/>
            <w:left w:val="none" w:sz="0" w:space="0" w:color="auto"/>
            <w:bottom w:val="none" w:sz="0" w:space="0" w:color="auto"/>
            <w:right w:val="none" w:sz="0" w:space="0" w:color="auto"/>
          </w:divBdr>
        </w:div>
        <w:div w:id="43258576">
          <w:marLeft w:val="0"/>
          <w:marRight w:val="0"/>
          <w:marTop w:val="0"/>
          <w:marBottom w:val="0"/>
          <w:divBdr>
            <w:top w:val="none" w:sz="0" w:space="0" w:color="auto"/>
            <w:left w:val="none" w:sz="0" w:space="0" w:color="auto"/>
            <w:bottom w:val="none" w:sz="0" w:space="0" w:color="auto"/>
            <w:right w:val="none" w:sz="0" w:space="0" w:color="auto"/>
          </w:divBdr>
        </w:div>
        <w:div w:id="1145590137">
          <w:marLeft w:val="0"/>
          <w:marRight w:val="0"/>
          <w:marTop w:val="0"/>
          <w:marBottom w:val="0"/>
          <w:divBdr>
            <w:top w:val="none" w:sz="0" w:space="0" w:color="auto"/>
            <w:left w:val="none" w:sz="0" w:space="0" w:color="auto"/>
            <w:bottom w:val="none" w:sz="0" w:space="0" w:color="auto"/>
            <w:right w:val="none" w:sz="0" w:space="0" w:color="auto"/>
          </w:divBdr>
        </w:div>
        <w:div w:id="713430848">
          <w:marLeft w:val="0"/>
          <w:marRight w:val="0"/>
          <w:marTop w:val="0"/>
          <w:marBottom w:val="0"/>
          <w:divBdr>
            <w:top w:val="none" w:sz="0" w:space="0" w:color="auto"/>
            <w:left w:val="none" w:sz="0" w:space="0" w:color="auto"/>
            <w:bottom w:val="none" w:sz="0" w:space="0" w:color="auto"/>
            <w:right w:val="none" w:sz="0" w:space="0" w:color="auto"/>
          </w:divBdr>
        </w:div>
        <w:div w:id="122424438">
          <w:marLeft w:val="0"/>
          <w:marRight w:val="0"/>
          <w:marTop w:val="0"/>
          <w:marBottom w:val="0"/>
          <w:divBdr>
            <w:top w:val="none" w:sz="0" w:space="0" w:color="auto"/>
            <w:left w:val="none" w:sz="0" w:space="0" w:color="auto"/>
            <w:bottom w:val="none" w:sz="0" w:space="0" w:color="auto"/>
            <w:right w:val="none" w:sz="0" w:space="0" w:color="auto"/>
          </w:divBdr>
        </w:div>
        <w:div w:id="534269605">
          <w:marLeft w:val="0"/>
          <w:marRight w:val="0"/>
          <w:marTop w:val="0"/>
          <w:marBottom w:val="0"/>
          <w:divBdr>
            <w:top w:val="none" w:sz="0" w:space="0" w:color="auto"/>
            <w:left w:val="none" w:sz="0" w:space="0" w:color="auto"/>
            <w:bottom w:val="none" w:sz="0" w:space="0" w:color="auto"/>
            <w:right w:val="none" w:sz="0" w:space="0" w:color="auto"/>
          </w:divBdr>
        </w:div>
        <w:div w:id="702022108">
          <w:marLeft w:val="0"/>
          <w:marRight w:val="0"/>
          <w:marTop w:val="0"/>
          <w:marBottom w:val="0"/>
          <w:divBdr>
            <w:top w:val="none" w:sz="0" w:space="0" w:color="auto"/>
            <w:left w:val="none" w:sz="0" w:space="0" w:color="auto"/>
            <w:bottom w:val="none" w:sz="0" w:space="0" w:color="auto"/>
            <w:right w:val="none" w:sz="0" w:space="0" w:color="auto"/>
          </w:divBdr>
        </w:div>
        <w:div w:id="1534611225">
          <w:marLeft w:val="0"/>
          <w:marRight w:val="0"/>
          <w:marTop w:val="0"/>
          <w:marBottom w:val="0"/>
          <w:divBdr>
            <w:top w:val="none" w:sz="0" w:space="0" w:color="auto"/>
            <w:left w:val="none" w:sz="0" w:space="0" w:color="auto"/>
            <w:bottom w:val="none" w:sz="0" w:space="0" w:color="auto"/>
            <w:right w:val="none" w:sz="0" w:space="0" w:color="auto"/>
          </w:divBdr>
        </w:div>
        <w:div w:id="379475292">
          <w:marLeft w:val="0"/>
          <w:marRight w:val="0"/>
          <w:marTop w:val="0"/>
          <w:marBottom w:val="0"/>
          <w:divBdr>
            <w:top w:val="none" w:sz="0" w:space="0" w:color="auto"/>
            <w:left w:val="none" w:sz="0" w:space="0" w:color="auto"/>
            <w:bottom w:val="none" w:sz="0" w:space="0" w:color="auto"/>
            <w:right w:val="none" w:sz="0" w:space="0" w:color="auto"/>
          </w:divBdr>
        </w:div>
        <w:div w:id="1391033139">
          <w:marLeft w:val="0"/>
          <w:marRight w:val="0"/>
          <w:marTop w:val="0"/>
          <w:marBottom w:val="0"/>
          <w:divBdr>
            <w:top w:val="none" w:sz="0" w:space="0" w:color="auto"/>
            <w:left w:val="none" w:sz="0" w:space="0" w:color="auto"/>
            <w:bottom w:val="none" w:sz="0" w:space="0" w:color="auto"/>
            <w:right w:val="none" w:sz="0" w:space="0" w:color="auto"/>
          </w:divBdr>
        </w:div>
        <w:div w:id="1769889991">
          <w:marLeft w:val="0"/>
          <w:marRight w:val="0"/>
          <w:marTop w:val="0"/>
          <w:marBottom w:val="0"/>
          <w:divBdr>
            <w:top w:val="none" w:sz="0" w:space="0" w:color="auto"/>
            <w:left w:val="none" w:sz="0" w:space="0" w:color="auto"/>
            <w:bottom w:val="none" w:sz="0" w:space="0" w:color="auto"/>
            <w:right w:val="none" w:sz="0" w:space="0" w:color="auto"/>
          </w:divBdr>
          <w:divsChild>
            <w:div w:id="1923828802">
              <w:marLeft w:val="0"/>
              <w:marRight w:val="0"/>
              <w:marTop w:val="0"/>
              <w:marBottom w:val="0"/>
              <w:divBdr>
                <w:top w:val="none" w:sz="0" w:space="0" w:color="auto"/>
                <w:left w:val="none" w:sz="0" w:space="0" w:color="auto"/>
                <w:bottom w:val="none" w:sz="0" w:space="0" w:color="auto"/>
                <w:right w:val="none" w:sz="0" w:space="0" w:color="auto"/>
              </w:divBdr>
            </w:div>
            <w:div w:id="686910921">
              <w:marLeft w:val="0"/>
              <w:marRight w:val="0"/>
              <w:marTop w:val="0"/>
              <w:marBottom w:val="0"/>
              <w:divBdr>
                <w:top w:val="none" w:sz="0" w:space="0" w:color="auto"/>
                <w:left w:val="none" w:sz="0" w:space="0" w:color="auto"/>
                <w:bottom w:val="none" w:sz="0" w:space="0" w:color="auto"/>
                <w:right w:val="none" w:sz="0" w:space="0" w:color="auto"/>
              </w:divBdr>
            </w:div>
          </w:divsChild>
        </w:div>
        <w:div w:id="1502042146">
          <w:marLeft w:val="0"/>
          <w:marRight w:val="0"/>
          <w:marTop w:val="0"/>
          <w:marBottom w:val="0"/>
          <w:divBdr>
            <w:top w:val="none" w:sz="0" w:space="0" w:color="auto"/>
            <w:left w:val="none" w:sz="0" w:space="0" w:color="auto"/>
            <w:bottom w:val="none" w:sz="0" w:space="0" w:color="auto"/>
            <w:right w:val="none" w:sz="0" w:space="0" w:color="auto"/>
          </w:divBdr>
        </w:div>
        <w:div w:id="780996316">
          <w:marLeft w:val="0"/>
          <w:marRight w:val="0"/>
          <w:marTop w:val="0"/>
          <w:marBottom w:val="0"/>
          <w:divBdr>
            <w:top w:val="none" w:sz="0" w:space="0" w:color="auto"/>
            <w:left w:val="none" w:sz="0" w:space="0" w:color="auto"/>
            <w:bottom w:val="none" w:sz="0" w:space="0" w:color="auto"/>
            <w:right w:val="none" w:sz="0" w:space="0" w:color="auto"/>
          </w:divBdr>
        </w:div>
        <w:div w:id="558367687">
          <w:marLeft w:val="0"/>
          <w:marRight w:val="0"/>
          <w:marTop w:val="0"/>
          <w:marBottom w:val="0"/>
          <w:divBdr>
            <w:top w:val="none" w:sz="0" w:space="0" w:color="auto"/>
            <w:left w:val="none" w:sz="0" w:space="0" w:color="auto"/>
            <w:bottom w:val="none" w:sz="0" w:space="0" w:color="auto"/>
            <w:right w:val="none" w:sz="0" w:space="0" w:color="auto"/>
          </w:divBdr>
        </w:div>
        <w:div w:id="48581533">
          <w:marLeft w:val="0"/>
          <w:marRight w:val="0"/>
          <w:marTop w:val="0"/>
          <w:marBottom w:val="0"/>
          <w:divBdr>
            <w:top w:val="none" w:sz="0" w:space="0" w:color="auto"/>
            <w:left w:val="none" w:sz="0" w:space="0" w:color="auto"/>
            <w:bottom w:val="none" w:sz="0" w:space="0" w:color="auto"/>
            <w:right w:val="none" w:sz="0" w:space="0" w:color="auto"/>
          </w:divBdr>
        </w:div>
        <w:div w:id="1886677395">
          <w:marLeft w:val="0"/>
          <w:marRight w:val="0"/>
          <w:marTop w:val="0"/>
          <w:marBottom w:val="0"/>
          <w:divBdr>
            <w:top w:val="none" w:sz="0" w:space="0" w:color="auto"/>
            <w:left w:val="none" w:sz="0" w:space="0" w:color="auto"/>
            <w:bottom w:val="none" w:sz="0" w:space="0" w:color="auto"/>
            <w:right w:val="none" w:sz="0" w:space="0" w:color="auto"/>
          </w:divBdr>
        </w:div>
        <w:div w:id="1710645319">
          <w:marLeft w:val="0"/>
          <w:marRight w:val="0"/>
          <w:marTop w:val="0"/>
          <w:marBottom w:val="0"/>
          <w:divBdr>
            <w:top w:val="none" w:sz="0" w:space="0" w:color="auto"/>
            <w:left w:val="none" w:sz="0" w:space="0" w:color="auto"/>
            <w:bottom w:val="none" w:sz="0" w:space="0" w:color="auto"/>
            <w:right w:val="none" w:sz="0" w:space="0" w:color="auto"/>
          </w:divBdr>
        </w:div>
        <w:div w:id="917249471">
          <w:marLeft w:val="0"/>
          <w:marRight w:val="0"/>
          <w:marTop w:val="0"/>
          <w:marBottom w:val="0"/>
          <w:divBdr>
            <w:top w:val="none" w:sz="0" w:space="0" w:color="auto"/>
            <w:left w:val="none" w:sz="0" w:space="0" w:color="auto"/>
            <w:bottom w:val="none" w:sz="0" w:space="0" w:color="auto"/>
            <w:right w:val="none" w:sz="0" w:space="0" w:color="auto"/>
          </w:divBdr>
        </w:div>
        <w:div w:id="1087769046">
          <w:marLeft w:val="0"/>
          <w:marRight w:val="0"/>
          <w:marTop w:val="0"/>
          <w:marBottom w:val="0"/>
          <w:divBdr>
            <w:top w:val="none" w:sz="0" w:space="0" w:color="auto"/>
            <w:left w:val="none" w:sz="0" w:space="0" w:color="auto"/>
            <w:bottom w:val="none" w:sz="0" w:space="0" w:color="auto"/>
            <w:right w:val="none" w:sz="0" w:space="0" w:color="auto"/>
          </w:divBdr>
        </w:div>
        <w:div w:id="1792632313">
          <w:marLeft w:val="0"/>
          <w:marRight w:val="0"/>
          <w:marTop w:val="0"/>
          <w:marBottom w:val="0"/>
          <w:divBdr>
            <w:top w:val="none" w:sz="0" w:space="0" w:color="auto"/>
            <w:left w:val="none" w:sz="0" w:space="0" w:color="auto"/>
            <w:bottom w:val="none" w:sz="0" w:space="0" w:color="auto"/>
            <w:right w:val="none" w:sz="0" w:space="0" w:color="auto"/>
          </w:divBdr>
        </w:div>
        <w:div w:id="554898868">
          <w:marLeft w:val="0"/>
          <w:marRight w:val="0"/>
          <w:marTop w:val="0"/>
          <w:marBottom w:val="0"/>
          <w:divBdr>
            <w:top w:val="none" w:sz="0" w:space="0" w:color="auto"/>
            <w:left w:val="none" w:sz="0" w:space="0" w:color="auto"/>
            <w:bottom w:val="none" w:sz="0" w:space="0" w:color="auto"/>
            <w:right w:val="none" w:sz="0" w:space="0" w:color="auto"/>
          </w:divBdr>
        </w:div>
        <w:div w:id="749159143">
          <w:marLeft w:val="0"/>
          <w:marRight w:val="0"/>
          <w:marTop w:val="0"/>
          <w:marBottom w:val="0"/>
          <w:divBdr>
            <w:top w:val="none" w:sz="0" w:space="0" w:color="auto"/>
            <w:left w:val="none" w:sz="0" w:space="0" w:color="auto"/>
            <w:bottom w:val="none" w:sz="0" w:space="0" w:color="auto"/>
            <w:right w:val="none" w:sz="0" w:space="0" w:color="auto"/>
          </w:divBdr>
        </w:div>
        <w:div w:id="648755898">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860777304">
          <w:marLeft w:val="0"/>
          <w:marRight w:val="0"/>
          <w:marTop w:val="0"/>
          <w:marBottom w:val="0"/>
          <w:divBdr>
            <w:top w:val="none" w:sz="0" w:space="0" w:color="auto"/>
            <w:left w:val="none" w:sz="0" w:space="0" w:color="auto"/>
            <w:bottom w:val="none" w:sz="0" w:space="0" w:color="auto"/>
            <w:right w:val="none" w:sz="0" w:space="0" w:color="auto"/>
          </w:divBdr>
        </w:div>
        <w:div w:id="606618949">
          <w:marLeft w:val="0"/>
          <w:marRight w:val="0"/>
          <w:marTop w:val="0"/>
          <w:marBottom w:val="0"/>
          <w:divBdr>
            <w:top w:val="none" w:sz="0" w:space="0" w:color="auto"/>
            <w:left w:val="none" w:sz="0" w:space="0" w:color="auto"/>
            <w:bottom w:val="none" w:sz="0" w:space="0" w:color="auto"/>
            <w:right w:val="none" w:sz="0" w:space="0" w:color="auto"/>
          </w:divBdr>
        </w:div>
        <w:div w:id="384573065">
          <w:marLeft w:val="0"/>
          <w:marRight w:val="0"/>
          <w:marTop w:val="0"/>
          <w:marBottom w:val="0"/>
          <w:divBdr>
            <w:top w:val="none" w:sz="0" w:space="0" w:color="auto"/>
            <w:left w:val="none" w:sz="0" w:space="0" w:color="auto"/>
            <w:bottom w:val="none" w:sz="0" w:space="0" w:color="auto"/>
            <w:right w:val="none" w:sz="0" w:space="0" w:color="auto"/>
          </w:divBdr>
        </w:div>
        <w:div w:id="206725913">
          <w:marLeft w:val="0"/>
          <w:marRight w:val="0"/>
          <w:marTop w:val="0"/>
          <w:marBottom w:val="0"/>
          <w:divBdr>
            <w:top w:val="none" w:sz="0" w:space="0" w:color="auto"/>
            <w:left w:val="none" w:sz="0" w:space="0" w:color="auto"/>
            <w:bottom w:val="none" w:sz="0" w:space="0" w:color="auto"/>
            <w:right w:val="none" w:sz="0" w:space="0" w:color="auto"/>
          </w:divBdr>
          <w:divsChild>
            <w:div w:id="1911382632">
              <w:marLeft w:val="0"/>
              <w:marRight w:val="0"/>
              <w:marTop w:val="0"/>
              <w:marBottom w:val="0"/>
              <w:divBdr>
                <w:top w:val="none" w:sz="0" w:space="0" w:color="auto"/>
                <w:left w:val="none" w:sz="0" w:space="0" w:color="auto"/>
                <w:bottom w:val="none" w:sz="0" w:space="0" w:color="auto"/>
                <w:right w:val="none" w:sz="0" w:space="0" w:color="auto"/>
              </w:divBdr>
            </w:div>
            <w:div w:id="1484081314">
              <w:marLeft w:val="0"/>
              <w:marRight w:val="0"/>
              <w:marTop w:val="0"/>
              <w:marBottom w:val="0"/>
              <w:divBdr>
                <w:top w:val="none" w:sz="0" w:space="0" w:color="auto"/>
                <w:left w:val="none" w:sz="0" w:space="0" w:color="auto"/>
                <w:bottom w:val="none" w:sz="0" w:space="0" w:color="auto"/>
                <w:right w:val="none" w:sz="0" w:space="0" w:color="auto"/>
              </w:divBdr>
            </w:div>
          </w:divsChild>
        </w:div>
        <w:div w:id="1127744105">
          <w:marLeft w:val="0"/>
          <w:marRight w:val="0"/>
          <w:marTop w:val="0"/>
          <w:marBottom w:val="0"/>
          <w:divBdr>
            <w:top w:val="none" w:sz="0" w:space="0" w:color="auto"/>
            <w:left w:val="none" w:sz="0" w:space="0" w:color="auto"/>
            <w:bottom w:val="none" w:sz="0" w:space="0" w:color="auto"/>
            <w:right w:val="none" w:sz="0" w:space="0" w:color="auto"/>
          </w:divBdr>
          <w:divsChild>
            <w:div w:id="1477262670">
              <w:marLeft w:val="0"/>
              <w:marRight w:val="0"/>
              <w:marTop w:val="0"/>
              <w:marBottom w:val="0"/>
              <w:divBdr>
                <w:top w:val="none" w:sz="0" w:space="0" w:color="auto"/>
                <w:left w:val="none" w:sz="0" w:space="0" w:color="auto"/>
                <w:bottom w:val="none" w:sz="0" w:space="0" w:color="auto"/>
                <w:right w:val="none" w:sz="0" w:space="0" w:color="auto"/>
              </w:divBdr>
            </w:div>
            <w:div w:id="1712417347">
              <w:marLeft w:val="0"/>
              <w:marRight w:val="0"/>
              <w:marTop w:val="0"/>
              <w:marBottom w:val="0"/>
              <w:divBdr>
                <w:top w:val="none" w:sz="0" w:space="0" w:color="auto"/>
                <w:left w:val="none" w:sz="0" w:space="0" w:color="auto"/>
                <w:bottom w:val="none" w:sz="0" w:space="0" w:color="auto"/>
                <w:right w:val="none" w:sz="0" w:space="0" w:color="auto"/>
              </w:divBdr>
            </w:div>
          </w:divsChild>
        </w:div>
        <w:div w:id="2044595991">
          <w:marLeft w:val="0"/>
          <w:marRight w:val="0"/>
          <w:marTop w:val="0"/>
          <w:marBottom w:val="0"/>
          <w:divBdr>
            <w:top w:val="none" w:sz="0" w:space="0" w:color="auto"/>
            <w:left w:val="none" w:sz="0" w:space="0" w:color="auto"/>
            <w:bottom w:val="none" w:sz="0" w:space="0" w:color="auto"/>
            <w:right w:val="none" w:sz="0" w:space="0" w:color="auto"/>
          </w:divBdr>
        </w:div>
        <w:div w:id="1594316486">
          <w:marLeft w:val="0"/>
          <w:marRight w:val="0"/>
          <w:marTop w:val="0"/>
          <w:marBottom w:val="0"/>
          <w:divBdr>
            <w:top w:val="none" w:sz="0" w:space="0" w:color="auto"/>
            <w:left w:val="none" w:sz="0" w:space="0" w:color="auto"/>
            <w:bottom w:val="none" w:sz="0" w:space="0" w:color="auto"/>
            <w:right w:val="none" w:sz="0" w:space="0" w:color="auto"/>
          </w:divBdr>
        </w:div>
        <w:div w:id="86855599">
          <w:marLeft w:val="0"/>
          <w:marRight w:val="0"/>
          <w:marTop w:val="0"/>
          <w:marBottom w:val="0"/>
          <w:divBdr>
            <w:top w:val="none" w:sz="0" w:space="0" w:color="auto"/>
            <w:left w:val="none" w:sz="0" w:space="0" w:color="auto"/>
            <w:bottom w:val="none" w:sz="0" w:space="0" w:color="auto"/>
            <w:right w:val="none" w:sz="0" w:space="0" w:color="auto"/>
          </w:divBdr>
        </w:div>
        <w:div w:id="215168872">
          <w:marLeft w:val="0"/>
          <w:marRight w:val="0"/>
          <w:marTop w:val="0"/>
          <w:marBottom w:val="0"/>
          <w:divBdr>
            <w:top w:val="none" w:sz="0" w:space="0" w:color="auto"/>
            <w:left w:val="none" w:sz="0" w:space="0" w:color="auto"/>
            <w:bottom w:val="none" w:sz="0" w:space="0" w:color="auto"/>
            <w:right w:val="none" w:sz="0" w:space="0" w:color="auto"/>
          </w:divBdr>
        </w:div>
        <w:div w:id="765461020">
          <w:marLeft w:val="0"/>
          <w:marRight w:val="0"/>
          <w:marTop w:val="0"/>
          <w:marBottom w:val="0"/>
          <w:divBdr>
            <w:top w:val="none" w:sz="0" w:space="0" w:color="auto"/>
            <w:left w:val="none" w:sz="0" w:space="0" w:color="auto"/>
            <w:bottom w:val="none" w:sz="0" w:space="0" w:color="auto"/>
            <w:right w:val="none" w:sz="0" w:space="0" w:color="auto"/>
          </w:divBdr>
        </w:div>
        <w:div w:id="1936668949">
          <w:marLeft w:val="0"/>
          <w:marRight w:val="0"/>
          <w:marTop w:val="0"/>
          <w:marBottom w:val="0"/>
          <w:divBdr>
            <w:top w:val="none" w:sz="0" w:space="0" w:color="auto"/>
            <w:left w:val="none" w:sz="0" w:space="0" w:color="auto"/>
            <w:bottom w:val="none" w:sz="0" w:space="0" w:color="auto"/>
            <w:right w:val="none" w:sz="0" w:space="0" w:color="auto"/>
          </w:divBdr>
        </w:div>
        <w:div w:id="1899512579">
          <w:marLeft w:val="0"/>
          <w:marRight w:val="0"/>
          <w:marTop w:val="0"/>
          <w:marBottom w:val="0"/>
          <w:divBdr>
            <w:top w:val="none" w:sz="0" w:space="0" w:color="auto"/>
            <w:left w:val="none" w:sz="0" w:space="0" w:color="auto"/>
            <w:bottom w:val="none" w:sz="0" w:space="0" w:color="auto"/>
            <w:right w:val="none" w:sz="0" w:space="0" w:color="auto"/>
          </w:divBdr>
        </w:div>
        <w:div w:id="1852715419">
          <w:marLeft w:val="0"/>
          <w:marRight w:val="0"/>
          <w:marTop w:val="0"/>
          <w:marBottom w:val="0"/>
          <w:divBdr>
            <w:top w:val="none" w:sz="0" w:space="0" w:color="auto"/>
            <w:left w:val="none" w:sz="0" w:space="0" w:color="auto"/>
            <w:bottom w:val="none" w:sz="0" w:space="0" w:color="auto"/>
            <w:right w:val="none" w:sz="0" w:space="0" w:color="auto"/>
          </w:divBdr>
        </w:div>
        <w:div w:id="608390572">
          <w:marLeft w:val="0"/>
          <w:marRight w:val="0"/>
          <w:marTop w:val="0"/>
          <w:marBottom w:val="0"/>
          <w:divBdr>
            <w:top w:val="none" w:sz="0" w:space="0" w:color="auto"/>
            <w:left w:val="none" w:sz="0" w:space="0" w:color="auto"/>
            <w:bottom w:val="none" w:sz="0" w:space="0" w:color="auto"/>
            <w:right w:val="none" w:sz="0" w:space="0" w:color="auto"/>
          </w:divBdr>
        </w:div>
        <w:div w:id="1609392276">
          <w:marLeft w:val="0"/>
          <w:marRight w:val="0"/>
          <w:marTop w:val="0"/>
          <w:marBottom w:val="0"/>
          <w:divBdr>
            <w:top w:val="none" w:sz="0" w:space="0" w:color="auto"/>
            <w:left w:val="none" w:sz="0" w:space="0" w:color="auto"/>
            <w:bottom w:val="none" w:sz="0" w:space="0" w:color="auto"/>
            <w:right w:val="none" w:sz="0" w:space="0" w:color="auto"/>
          </w:divBdr>
        </w:div>
        <w:div w:id="1122726171">
          <w:marLeft w:val="0"/>
          <w:marRight w:val="0"/>
          <w:marTop w:val="0"/>
          <w:marBottom w:val="0"/>
          <w:divBdr>
            <w:top w:val="none" w:sz="0" w:space="0" w:color="auto"/>
            <w:left w:val="none" w:sz="0" w:space="0" w:color="auto"/>
            <w:bottom w:val="none" w:sz="0" w:space="0" w:color="auto"/>
            <w:right w:val="none" w:sz="0" w:space="0" w:color="auto"/>
          </w:divBdr>
        </w:div>
        <w:div w:id="1102802824">
          <w:marLeft w:val="0"/>
          <w:marRight w:val="0"/>
          <w:marTop w:val="0"/>
          <w:marBottom w:val="0"/>
          <w:divBdr>
            <w:top w:val="none" w:sz="0" w:space="0" w:color="auto"/>
            <w:left w:val="none" w:sz="0" w:space="0" w:color="auto"/>
            <w:bottom w:val="none" w:sz="0" w:space="0" w:color="auto"/>
            <w:right w:val="none" w:sz="0" w:space="0" w:color="auto"/>
          </w:divBdr>
        </w:div>
        <w:div w:id="1734935995">
          <w:marLeft w:val="0"/>
          <w:marRight w:val="0"/>
          <w:marTop w:val="0"/>
          <w:marBottom w:val="0"/>
          <w:divBdr>
            <w:top w:val="none" w:sz="0" w:space="0" w:color="auto"/>
            <w:left w:val="none" w:sz="0" w:space="0" w:color="auto"/>
            <w:bottom w:val="none" w:sz="0" w:space="0" w:color="auto"/>
            <w:right w:val="none" w:sz="0" w:space="0" w:color="auto"/>
          </w:divBdr>
        </w:div>
        <w:div w:id="1362821177">
          <w:marLeft w:val="0"/>
          <w:marRight w:val="0"/>
          <w:marTop w:val="0"/>
          <w:marBottom w:val="0"/>
          <w:divBdr>
            <w:top w:val="none" w:sz="0" w:space="0" w:color="auto"/>
            <w:left w:val="none" w:sz="0" w:space="0" w:color="auto"/>
            <w:bottom w:val="none" w:sz="0" w:space="0" w:color="auto"/>
            <w:right w:val="none" w:sz="0" w:space="0" w:color="auto"/>
          </w:divBdr>
        </w:div>
        <w:div w:id="463352911">
          <w:marLeft w:val="0"/>
          <w:marRight w:val="0"/>
          <w:marTop w:val="0"/>
          <w:marBottom w:val="0"/>
          <w:divBdr>
            <w:top w:val="none" w:sz="0" w:space="0" w:color="auto"/>
            <w:left w:val="none" w:sz="0" w:space="0" w:color="auto"/>
            <w:bottom w:val="none" w:sz="0" w:space="0" w:color="auto"/>
            <w:right w:val="none" w:sz="0" w:space="0" w:color="auto"/>
          </w:divBdr>
        </w:div>
        <w:div w:id="1357078238">
          <w:marLeft w:val="0"/>
          <w:marRight w:val="0"/>
          <w:marTop w:val="0"/>
          <w:marBottom w:val="0"/>
          <w:divBdr>
            <w:top w:val="none" w:sz="0" w:space="0" w:color="auto"/>
            <w:left w:val="none" w:sz="0" w:space="0" w:color="auto"/>
            <w:bottom w:val="none" w:sz="0" w:space="0" w:color="auto"/>
            <w:right w:val="none" w:sz="0" w:space="0" w:color="auto"/>
          </w:divBdr>
        </w:div>
        <w:div w:id="77337118">
          <w:marLeft w:val="0"/>
          <w:marRight w:val="0"/>
          <w:marTop w:val="0"/>
          <w:marBottom w:val="0"/>
          <w:divBdr>
            <w:top w:val="none" w:sz="0" w:space="0" w:color="auto"/>
            <w:left w:val="none" w:sz="0" w:space="0" w:color="auto"/>
            <w:bottom w:val="none" w:sz="0" w:space="0" w:color="auto"/>
            <w:right w:val="none" w:sz="0" w:space="0" w:color="auto"/>
          </w:divBdr>
        </w:div>
        <w:div w:id="598681564">
          <w:marLeft w:val="0"/>
          <w:marRight w:val="0"/>
          <w:marTop w:val="0"/>
          <w:marBottom w:val="0"/>
          <w:divBdr>
            <w:top w:val="none" w:sz="0" w:space="0" w:color="auto"/>
            <w:left w:val="none" w:sz="0" w:space="0" w:color="auto"/>
            <w:bottom w:val="none" w:sz="0" w:space="0" w:color="auto"/>
            <w:right w:val="none" w:sz="0" w:space="0" w:color="auto"/>
          </w:divBdr>
        </w:div>
        <w:div w:id="933705157">
          <w:marLeft w:val="0"/>
          <w:marRight w:val="0"/>
          <w:marTop w:val="0"/>
          <w:marBottom w:val="0"/>
          <w:divBdr>
            <w:top w:val="none" w:sz="0" w:space="0" w:color="auto"/>
            <w:left w:val="none" w:sz="0" w:space="0" w:color="auto"/>
            <w:bottom w:val="none" w:sz="0" w:space="0" w:color="auto"/>
            <w:right w:val="none" w:sz="0" w:space="0" w:color="auto"/>
          </w:divBdr>
        </w:div>
        <w:div w:id="1651330684">
          <w:marLeft w:val="0"/>
          <w:marRight w:val="0"/>
          <w:marTop w:val="0"/>
          <w:marBottom w:val="0"/>
          <w:divBdr>
            <w:top w:val="none" w:sz="0" w:space="0" w:color="auto"/>
            <w:left w:val="none" w:sz="0" w:space="0" w:color="auto"/>
            <w:bottom w:val="none" w:sz="0" w:space="0" w:color="auto"/>
            <w:right w:val="none" w:sz="0" w:space="0" w:color="auto"/>
          </w:divBdr>
        </w:div>
        <w:div w:id="41028788">
          <w:marLeft w:val="0"/>
          <w:marRight w:val="0"/>
          <w:marTop w:val="0"/>
          <w:marBottom w:val="0"/>
          <w:divBdr>
            <w:top w:val="none" w:sz="0" w:space="0" w:color="auto"/>
            <w:left w:val="none" w:sz="0" w:space="0" w:color="auto"/>
            <w:bottom w:val="none" w:sz="0" w:space="0" w:color="auto"/>
            <w:right w:val="none" w:sz="0" w:space="0" w:color="auto"/>
          </w:divBdr>
        </w:div>
        <w:div w:id="1405759443">
          <w:marLeft w:val="0"/>
          <w:marRight w:val="0"/>
          <w:marTop w:val="0"/>
          <w:marBottom w:val="0"/>
          <w:divBdr>
            <w:top w:val="none" w:sz="0" w:space="0" w:color="auto"/>
            <w:left w:val="none" w:sz="0" w:space="0" w:color="auto"/>
            <w:bottom w:val="none" w:sz="0" w:space="0" w:color="auto"/>
            <w:right w:val="none" w:sz="0" w:space="0" w:color="auto"/>
          </w:divBdr>
        </w:div>
        <w:div w:id="1406607646">
          <w:marLeft w:val="0"/>
          <w:marRight w:val="0"/>
          <w:marTop w:val="0"/>
          <w:marBottom w:val="0"/>
          <w:divBdr>
            <w:top w:val="none" w:sz="0" w:space="0" w:color="auto"/>
            <w:left w:val="none" w:sz="0" w:space="0" w:color="auto"/>
            <w:bottom w:val="none" w:sz="0" w:space="0" w:color="auto"/>
            <w:right w:val="none" w:sz="0" w:space="0" w:color="auto"/>
          </w:divBdr>
        </w:div>
        <w:div w:id="363483485">
          <w:marLeft w:val="0"/>
          <w:marRight w:val="0"/>
          <w:marTop w:val="0"/>
          <w:marBottom w:val="0"/>
          <w:divBdr>
            <w:top w:val="none" w:sz="0" w:space="0" w:color="auto"/>
            <w:left w:val="none" w:sz="0" w:space="0" w:color="auto"/>
            <w:bottom w:val="none" w:sz="0" w:space="0" w:color="auto"/>
            <w:right w:val="none" w:sz="0" w:space="0" w:color="auto"/>
          </w:divBdr>
        </w:div>
        <w:div w:id="169103193">
          <w:marLeft w:val="0"/>
          <w:marRight w:val="0"/>
          <w:marTop w:val="0"/>
          <w:marBottom w:val="0"/>
          <w:divBdr>
            <w:top w:val="none" w:sz="0" w:space="0" w:color="auto"/>
            <w:left w:val="none" w:sz="0" w:space="0" w:color="auto"/>
            <w:bottom w:val="none" w:sz="0" w:space="0" w:color="auto"/>
            <w:right w:val="none" w:sz="0" w:space="0" w:color="auto"/>
          </w:divBdr>
        </w:div>
        <w:div w:id="841118532">
          <w:marLeft w:val="0"/>
          <w:marRight w:val="0"/>
          <w:marTop w:val="0"/>
          <w:marBottom w:val="0"/>
          <w:divBdr>
            <w:top w:val="none" w:sz="0" w:space="0" w:color="auto"/>
            <w:left w:val="none" w:sz="0" w:space="0" w:color="auto"/>
            <w:bottom w:val="none" w:sz="0" w:space="0" w:color="auto"/>
            <w:right w:val="none" w:sz="0" w:space="0" w:color="auto"/>
          </w:divBdr>
        </w:div>
        <w:div w:id="878129695">
          <w:marLeft w:val="0"/>
          <w:marRight w:val="0"/>
          <w:marTop w:val="0"/>
          <w:marBottom w:val="0"/>
          <w:divBdr>
            <w:top w:val="none" w:sz="0" w:space="0" w:color="auto"/>
            <w:left w:val="none" w:sz="0" w:space="0" w:color="auto"/>
            <w:bottom w:val="none" w:sz="0" w:space="0" w:color="auto"/>
            <w:right w:val="none" w:sz="0" w:space="0" w:color="auto"/>
          </w:divBdr>
        </w:div>
        <w:div w:id="1873641118">
          <w:marLeft w:val="0"/>
          <w:marRight w:val="0"/>
          <w:marTop w:val="0"/>
          <w:marBottom w:val="0"/>
          <w:divBdr>
            <w:top w:val="none" w:sz="0" w:space="0" w:color="auto"/>
            <w:left w:val="none" w:sz="0" w:space="0" w:color="auto"/>
            <w:bottom w:val="none" w:sz="0" w:space="0" w:color="auto"/>
            <w:right w:val="none" w:sz="0" w:space="0" w:color="auto"/>
          </w:divBdr>
        </w:div>
        <w:div w:id="1801335731">
          <w:marLeft w:val="0"/>
          <w:marRight w:val="0"/>
          <w:marTop w:val="0"/>
          <w:marBottom w:val="0"/>
          <w:divBdr>
            <w:top w:val="none" w:sz="0" w:space="0" w:color="auto"/>
            <w:left w:val="none" w:sz="0" w:space="0" w:color="auto"/>
            <w:bottom w:val="none" w:sz="0" w:space="0" w:color="auto"/>
            <w:right w:val="none" w:sz="0" w:space="0" w:color="auto"/>
          </w:divBdr>
          <w:divsChild>
            <w:div w:id="782529663">
              <w:marLeft w:val="0"/>
              <w:marRight w:val="0"/>
              <w:marTop w:val="0"/>
              <w:marBottom w:val="0"/>
              <w:divBdr>
                <w:top w:val="none" w:sz="0" w:space="0" w:color="auto"/>
                <w:left w:val="none" w:sz="0" w:space="0" w:color="auto"/>
                <w:bottom w:val="none" w:sz="0" w:space="0" w:color="auto"/>
                <w:right w:val="none" w:sz="0" w:space="0" w:color="auto"/>
              </w:divBdr>
            </w:div>
            <w:div w:id="1337073812">
              <w:marLeft w:val="0"/>
              <w:marRight w:val="0"/>
              <w:marTop w:val="0"/>
              <w:marBottom w:val="0"/>
              <w:divBdr>
                <w:top w:val="none" w:sz="0" w:space="0" w:color="auto"/>
                <w:left w:val="none" w:sz="0" w:space="0" w:color="auto"/>
                <w:bottom w:val="none" w:sz="0" w:space="0" w:color="auto"/>
                <w:right w:val="none" w:sz="0" w:space="0" w:color="auto"/>
              </w:divBdr>
            </w:div>
          </w:divsChild>
        </w:div>
        <w:div w:id="10226380">
          <w:marLeft w:val="0"/>
          <w:marRight w:val="0"/>
          <w:marTop w:val="0"/>
          <w:marBottom w:val="0"/>
          <w:divBdr>
            <w:top w:val="none" w:sz="0" w:space="0" w:color="auto"/>
            <w:left w:val="none" w:sz="0" w:space="0" w:color="auto"/>
            <w:bottom w:val="none" w:sz="0" w:space="0" w:color="auto"/>
            <w:right w:val="none" w:sz="0" w:space="0" w:color="auto"/>
          </w:divBdr>
          <w:divsChild>
            <w:div w:id="123693881">
              <w:marLeft w:val="0"/>
              <w:marRight w:val="0"/>
              <w:marTop w:val="0"/>
              <w:marBottom w:val="0"/>
              <w:divBdr>
                <w:top w:val="none" w:sz="0" w:space="0" w:color="auto"/>
                <w:left w:val="none" w:sz="0" w:space="0" w:color="auto"/>
                <w:bottom w:val="none" w:sz="0" w:space="0" w:color="auto"/>
                <w:right w:val="none" w:sz="0" w:space="0" w:color="auto"/>
              </w:divBdr>
              <w:divsChild>
                <w:div w:id="2006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9416">
          <w:marLeft w:val="0"/>
          <w:marRight w:val="0"/>
          <w:marTop w:val="0"/>
          <w:marBottom w:val="0"/>
          <w:divBdr>
            <w:top w:val="none" w:sz="0" w:space="0" w:color="auto"/>
            <w:left w:val="none" w:sz="0" w:space="0" w:color="auto"/>
            <w:bottom w:val="none" w:sz="0" w:space="0" w:color="auto"/>
            <w:right w:val="none" w:sz="0" w:space="0" w:color="auto"/>
          </w:divBdr>
        </w:div>
        <w:div w:id="1735852722">
          <w:marLeft w:val="0"/>
          <w:marRight w:val="0"/>
          <w:marTop w:val="0"/>
          <w:marBottom w:val="0"/>
          <w:divBdr>
            <w:top w:val="none" w:sz="0" w:space="0" w:color="auto"/>
            <w:left w:val="none" w:sz="0" w:space="0" w:color="auto"/>
            <w:bottom w:val="none" w:sz="0" w:space="0" w:color="auto"/>
            <w:right w:val="none" w:sz="0" w:space="0" w:color="auto"/>
          </w:divBdr>
        </w:div>
        <w:div w:id="2036886693">
          <w:marLeft w:val="0"/>
          <w:marRight w:val="0"/>
          <w:marTop w:val="0"/>
          <w:marBottom w:val="0"/>
          <w:divBdr>
            <w:top w:val="none" w:sz="0" w:space="0" w:color="auto"/>
            <w:left w:val="none" w:sz="0" w:space="0" w:color="auto"/>
            <w:bottom w:val="none" w:sz="0" w:space="0" w:color="auto"/>
            <w:right w:val="none" w:sz="0" w:space="0" w:color="auto"/>
          </w:divBdr>
        </w:div>
        <w:div w:id="442044667">
          <w:marLeft w:val="0"/>
          <w:marRight w:val="0"/>
          <w:marTop w:val="0"/>
          <w:marBottom w:val="0"/>
          <w:divBdr>
            <w:top w:val="none" w:sz="0" w:space="0" w:color="auto"/>
            <w:left w:val="none" w:sz="0" w:space="0" w:color="auto"/>
            <w:bottom w:val="none" w:sz="0" w:space="0" w:color="auto"/>
            <w:right w:val="none" w:sz="0" w:space="0" w:color="auto"/>
          </w:divBdr>
        </w:div>
        <w:div w:id="11273327">
          <w:marLeft w:val="0"/>
          <w:marRight w:val="0"/>
          <w:marTop w:val="0"/>
          <w:marBottom w:val="0"/>
          <w:divBdr>
            <w:top w:val="none" w:sz="0" w:space="0" w:color="auto"/>
            <w:left w:val="none" w:sz="0" w:space="0" w:color="auto"/>
            <w:bottom w:val="none" w:sz="0" w:space="0" w:color="auto"/>
            <w:right w:val="none" w:sz="0" w:space="0" w:color="auto"/>
          </w:divBdr>
        </w:div>
        <w:div w:id="631903013">
          <w:marLeft w:val="0"/>
          <w:marRight w:val="0"/>
          <w:marTop w:val="0"/>
          <w:marBottom w:val="0"/>
          <w:divBdr>
            <w:top w:val="none" w:sz="0" w:space="0" w:color="auto"/>
            <w:left w:val="none" w:sz="0" w:space="0" w:color="auto"/>
            <w:bottom w:val="none" w:sz="0" w:space="0" w:color="auto"/>
            <w:right w:val="none" w:sz="0" w:space="0" w:color="auto"/>
          </w:divBdr>
        </w:div>
        <w:div w:id="2030638133">
          <w:marLeft w:val="0"/>
          <w:marRight w:val="0"/>
          <w:marTop w:val="0"/>
          <w:marBottom w:val="0"/>
          <w:divBdr>
            <w:top w:val="none" w:sz="0" w:space="0" w:color="auto"/>
            <w:left w:val="none" w:sz="0" w:space="0" w:color="auto"/>
            <w:bottom w:val="none" w:sz="0" w:space="0" w:color="auto"/>
            <w:right w:val="none" w:sz="0" w:space="0" w:color="auto"/>
          </w:divBdr>
        </w:div>
        <w:div w:id="805659850">
          <w:marLeft w:val="0"/>
          <w:marRight w:val="0"/>
          <w:marTop w:val="0"/>
          <w:marBottom w:val="0"/>
          <w:divBdr>
            <w:top w:val="none" w:sz="0" w:space="0" w:color="auto"/>
            <w:left w:val="none" w:sz="0" w:space="0" w:color="auto"/>
            <w:bottom w:val="none" w:sz="0" w:space="0" w:color="auto"/>
            <w:right w:val="none" w:sz="0" w:space="0" w:color="auto"/>
          </w:divBdr>
        </w:div>
        <w:div w:id="749620246">
          <w:marLeft w:val="0"/>
          <w:marRight w:val="0"/>
          <w:marTop w:val="0"/>
          <w:marBottom w:val="0"/>
          <w:divBdr>
            <w:top w:val="none" w:sz="0" w:space="0" w:color="auto"/>
            <w:left w:val="none" w:sz="0" w:space="0" w:color="auto"/>
            <w:bottom w:val="none" w:sz="0" w:space="0" w:color="auto"/>
            <w:right w:val="none" w:sz="0" w:space="0" w:color="auto"/>
          </w:divBdr>
        </w:div>
        <w:div w:id="1358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10612</Words>
  <Characters>60492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2021-02-01T07:47:00Z</cp:lastPrinted>
  <dcterms:created xsi:type="dcterms:W3CDTF">2020-12-17T03:17:00Z</dcterms:created>
  <dcterms:modified xsi:type="dcterms:W3CDTF">2021-02-01T07:47:00Z</dcterms:modified>
</cp:coreProperties>
</file>