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DC" w:rsidRDefault="00D81E95" w:rsidP="000213DC">
      <w:pPr>
        <w:spacing w:after="0" w:line="240" w:lineRule="auto"/>
        <w:ind w:firstLine="567"/>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СЕЛ</w:t>
      </w:r>
      <w:r w:rsidR="000213DC">
        <w:rPr>
          <w:rFonts w:ascii="Times New Roman" w:eastAsia="Times New Roman" w:hAnsi="Times New Roman" w:cs="Times New Roman"/>
          <w:sz w:val="28"/>
          <w:szCs w:val="28"/>
        </w:rPr>
        <w:t>ЬСКОЕ ПОСЕЛЕНИЕ</w:t>
      </w:r>
    </w:p>
    <w:p w:rsidR="00C96008" w:rsidRPr="008043E4" w:rsidRDefault="000213DC" w:rsidP="000213DC">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РОЖДЕСТВЕНСКИЙ СЕЛЬСОВЕТ                                             </w:t>
      </w:r>
      <w:r w:rsidR="008043E4" w:rsidRPr="008043E4">
        <w:rPr>
          <w:rFonts w:ascii="Times New Roman" w:eastAsia="Times New Roman" w:hAnsi="Times New Roman" w:cs="Times New Roman"/>
          <w:sz w:val="28"/>
          <w:szCs w:val="28"/>
        </w:rPr>
        <w:t xml:space="preserve"> КАЗАЧИНСКОГО </w:t>
      </w:r>
      <w:r>
        <w:rPr>
          <w:rFonts w:ascii="Times New Roman" w:eastAsia="Times New Roman" w:hAnsi="Times New Roman" w:cs="Times New Roman"/>
          <w:sz w:val="28"/>
          <w:szCs w:val="28"/>
        </w:rPr>
        <w:t xml:space="preserve">МУНИЦИПАЛЬНОГО </w:t>
      </w:r>
      <w:r w:rsidR="008043E4" w:rsidRPr="008043E4">
        <w:rPr>
          <w:rFonts w:ascii="Times New Roman" w:eastAsia="Times New Roman" w:hAnsi="Times New Roman" w:cs="Times New Roman"/>
          <w:sz w:val="28"/>
          <w:szCs w:val="28"/>
        </w:rPr>
        <w:t xml:space="preserve">РАЙОНА                                                                  </w:t>
      </w:r>
      <w:r>
        <w:rPr>
          <w:rFonts w:ascii="Times New Roman" w:eastAsia="Times New Roman" w:hAnsi="Times New Roman" w:cs="Times New Roman"/>
          <w:sz w:val="28"/>
          <w:szCs w:val="28"/>
        </w:rPr>
        <w:t xml:space="preserve">    </w:t>
      </w:r>
      <w:r w:rsidR="008043E4" w:rsidRPr="008043E4">
        <w:rPr>
          <w:rFonts w:ascii="Times New Roman" w:eastAsia="Times New Roman" w:hAnsi="Times New Roman" w:cs="Times New Roman"/>
          <w:sz w:val="28"/>
          <w:szCs w:val="28"/>
        </w:rPr>
        <w:t>КРАСНОЯРСКОГО КРАЯ</w:t>
      </w:r>
    </w:p>
    <w:p w:rsidR="00C96008" w:rsidRPr="008043E4" w:rsidRDefault="00C96008" w:rsidP="000213DC">
      <w:pPr>
        <w:spacing w:after="0" w:line="240" w:lineRule="auto"/>
        <w:ind w:firstLine="567"/>
        <w:jc w:val="center"/>
        <w:rPr>
          <w:rFonts w:ascii="Times New Roman" w:eastAsia="Times New Roman" w:hAnsi="Times New Roman" w:cs="Times New Roman"/>
          <w:sz w:val="28"/>
          <w:szCs w:val="28"/>
        </w:rPr>
      </w:pPr>
    </w:p>
    <w:p w:rsidR="00C96008" w:rsidRPr="008043E4" w:rsidRDefault="008043E4">
      <w:pPr>
        <w:spacing w:after="0" w:line="240" w:lineRule="auto"/>
        <w:ind w:firstLine="567"/>
        <w:jc w:val="center"/>
        <w:rPr>
          <w:rFonts w:ascii="Times New Roman" w:eastAsia="Times New Roman" w:hAnsi="Times New Roman" w:cs="Times New Roman"/>
          <w:sz w:val="28"/>
          <w:szCs w:val="32"/>
        </w:rPr>
      </w:pPr>
      <w:r w:rsidRPr="008043E4">
        <w:rPr>
          <w:rFonts w:ascii="Times New Roman" w:eastAsia="Times New Roman" w:hAnsi="Times New Roman" w:cs="Times New Roman"/>
          <w:sz w:val="28"/>
          <w:szCs w:val="32"/>
        </w:rPr>
        <w:t>ПОСТАНОВЛЕНИЕ</w:t>
      </w:r>
    </w:p>
    <w:p w:rsidR="00C96008" w:rsidRDefault="00C96008">
      <w:pPr>
        <w:spacing w:after="0" w:line="240" w:lineRule="auto"/>
        <w:rPr>
          <w:rFonts w:ascii="Times New Roman" w:eastAsia="Times New Roman" w:hAnsi="Times New Roman" w:cs="Times New Roman"/>
          <w:b/>
          <w:sz w:val="28"/>
          <w:szCs w:val="32"/>
        </w:rPr>
      </w:pPr>
    </w:p>
    <w:p w:rsidR="00C96008" w:rsidRDefault="008043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01.11.2022 г.                        с. Рождественское    </w:t>
      </w:r>
      <w:r w:rsidR="005A7681">
        <w:rPr>
          <w:rFonts w:ascii="Times New Roman" w:eastAsia="Times New Roman" w:hAnsi="Times New Roman" w:cs="Times New Roman"/>
          <w:sz w:val="28"/>
          <w:szCs w:val="28"/>
        </w:rPr>
        <w:t xml:space="preserve">                            №  39</w:t>
      </w:r>
    </w:p>
    <w:p w:rsidR="000213DC" w:rsidRDefault="000213DC" w:rsidP="000213DC">
      <w:pPr>
        <w:spacing w:after="0" w:line="240" w:lineRule="auto"/>
        <w:jc w:val="both"/>
        <w:rPr>
          <w:rFonts w:ascii="Times New Roman" w:eastAsia="Times New Roman" w:hAnsi="Times New Roman" w:cs="Times New Roman"/>
          <w:bCs/>
          <w:sz w:val="28"/>
          <w:szCs w:val="28"/>
          <w:lang w:eastAsia="ar-SA"/>
        </w:rPr>
      </w:pPr>
    </w:p>
    <w:p w:rsidR="000213DC" w:rsidRPr="000213DC" w:rsidRDefault="000213DC" w:rsidP="000213DC">
      <w:pPr>
        <w:spacing w:after="0" w:line="240" w:lineRule="auto"/>
        <w:ind w:firstLine="708"/>
        <w:jc w:val="both"/>
        <w:rPr>
          <w:rFonts w:ascii="Times New Roman" w:eastAsia="Times New Roman" w:hAnsi="Times New Roman" w:cs="Times New Roman"/>
          <w:b/>
          <w:sz w:val="28"/>
          <w:szCs w:val="28"/>
        </w:rPr>
      </w:pPr>
      <w:r w:rsidRPr="000213DC">
        <w:rPr>
          <w:rFonts w:ascii="Times New Roman" w:eastAsia="Times New Roman" w:hAnsi="Times New Roman" w:cs="Times New Roman"/>
          <w:b/>
          <w:bCs/>
          <w:sz w:val="28"/>
          <w:szCs w:val="28"/>
          <w:lang w:eastAsia="ar-SA"/>
        </w:rPr>
        <w:t>Об утверждении Положения о порядке и условиях командирования лиц, замещающих муниципальные должности, муниципальных служащих, работников Рождественского</w:t>
      </w:r>
      <w:r w:rsidRPr="000213DC">
        <w:rPr>
          <w:rFonts w:ascii="Times New Roman" w:eastAsia="Times New Roman" w:hAnsi="Times New Roman" w:cs="Times New Roman"/>
          <w:b/>
          <w:sz w:val="28"/>
          <w:szCs w:val="28"/>
          <w:lang w:eastAsia="ar-SA"/>
        </w:rPr>
        <w:t xml:space="preserve"> сельсовета Казачинского района Красноярского края, замещающих должности, не являющиеся должностями муниципальной службы.</w:t>
      </w:r>
    </w:p>
    <w:p w:rsidR="00C96008" w:rsidRDefault="00C96008">
      <w:pPr>
        <w:spacing w:after="0" w:line="240" w:lineRule="auto"/>
        <w:ind w:right="4819" w:firstLine="567"/>
        <w:jc w:val="both"/>
        <w:rPr>
          <w:rFonts w:ascii="Times New Roman" w:eastAsia="Times New Roman" w:hAnsi="Times New Roman" w:cs="Times New Roman"/>
          <w:sz w:val="28"/>
          <w:szCs w:val="28"/>
        </w:rPr>
      </w:pPr>
    </w:p>
    <w:p w:rsidR="000213DC"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165, 166, 167, 168 Трудового кодекса РФ, статьёй 217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Федеральным законом </w:t>
      </w:r>
      <w:proofErr w:type="gramStart"/>
      <w:r>
        <w:rPr>
          <w:rFonts w:ascii="Times New Roman" w:hAnsi="Times New Roman" w:cs="Times New Roman"/>
          <w:sz w:val="28"/>
          <w:szCs w:val="28"/>
        </w:rPr>
        <w:t xml:space="preserve">от 02.03.2007 г. № 25-ФЗ «О муниципальной службе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 </w:t>
      </w:r>
      <w:hyperlink r:id="rId5">
        <w:r>
          <w:rPr>
            <w:rFonts w:ascii="Times New Roman" w:hAnsi="Times New Roman" w:cs="Times New Roman"/>
            <w:sz w:val="28"/>
            <w:szCs w:val="28"/>
          </w:rPr>
          <w:t>УказомПрезидента РФ от 18.07.2005 № 813 «О порядке и условиях командирования федеральных государственных гражданских служащих</w:t>
        </w:r>
      </w:hyperlink>
      <w:r>
        <w:rPr>
          <w:rFonts w:ascii="Times New Roman" w:hAnsi="Times New Roman" w:cs="Times New Roman"/>
          <w:sz w:val="28"/>
          <w:szCs w:val="28"/>
        </w:rPr>
        <w:t>»,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w:t>
      </w:r>
      <w:proofErr w:type="gramEnd"/>
      <w:r>
        <w:rPr>
          <w:rFonts w:ascii="Times New Roman" w:hAnsi="Times New Roman" w:cs="Times New Roman"/>
          <w:sz w:val="28"/>
          <w:szCs w:val="28"/>
        </w:rPr>
        <w:t xml:space="preserve"> Рождественского сельсовета, администрация </w:t>
      </w:r>
    </w:p>
    <w:p w:rsidR="000213DC" w:rsidRDefault="008043E4" w:rsidP="000213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Рождественского  сельсовета</w:t>
      </w:r>
    </w:p>
    <w:p w:rsidR="000213DC" w:rsidRDefault="008043E4" w:rsidP="000213D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порядке и условиях командирования лиц, замещающих муниципальные должности, муниципальных служащих, работников Рождественского сельсовета Казачинского района Красноярского края, замещающих должности, не являющиеся должностями муниципальной службы согласно Приложению.</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Контроль </w:t>
      </w:r>
      <w:r w:rsidR="000213DC">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 момента  подписания.</w:t>
      </w:r>
    </w:p>
    <w:p w:rsidR="00C96008" w:rsidRDefault="00C96008">
      <w:pPr>
        <w:spacing w:after="0" w:line="240" w:lineRule="auto"/>
        <w:ind w:firstLine="709"/>
        <w:jc w:val="both"/>
        <w:rPr>
          <w:rFonts w:ascii="Times New Roman" w:hAnsi="Times New Roman" w:cs="Times New Roman"/>
          <w:sz w:val="28"/>
          <w:szCs w:val="28"/>
        </w:rPr>
      </w:pPr>
    </w:p>
    <w:p w:rsidR="00C96008" w:rsidRDefault="00C96008">
      <w:pPr>
        <w:spacing w:after="0" w:line="240" w:lineRule="auto"/>
        <w:ind w:firstLine="709"/>
        <w:jc w:val="both"/>
        <w:rPr>
          <w:rFonts w:ascii="Times New Roman" w:hAnsi="Times New Roman" w:cs="Times New Roman"/>
          <w:sz w:val="28"/>
          <w:szCs w:val="28"/>
        </w:rPr>
      </w:pPr>
    </w:p>
    <w:p w:rsidR="00C96008" w:rsidRPr="000213DC" w:rsidRDefault="008043E4" w:rsidP="000213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w:t>
      </w:r>
      <w:r w:rsidR="000213DC">
        <w:rPr>
          <w:rFonts w:ascii="Times New Roman" w:hAnsi="Times New Roman" w:cs="Times New Roman"/>
          <w:sz w:val="28"/>
          <w:szCs w:val="28"/>
        </w:rPr>
        <w:t>льсовета</w:t>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r>
      <w:r w:rsidR="000213DC">
        <w:rPr>
          <w:rFonts w:ascii="Times New Roman" w:hAnsi="Times New Roman" w:cs="Times New Roman"/>
          <w:sz w:val="28"/>
          <w:szCs w:val="28"/>
        </w:rPr>
        <w:tab/>
        <w:t>А.Ю. Березовский</w:t>
      </w:r>
    </w:p>
    <w:p w:rsidR="00C96008" w:rsidRDefault="00C96008">
      <w:pPr>
        <w:spacing w:after="0" w:line="240" w:lineRule="auto"/>
        <w:ind w:left="5103"/>
        <w:jc w:val="both"/>
        <w:rPr>
          <w:rFonts w:ascii="Times New Roman" w:hAnsi="Times New Roman" w:cs="Times New Roman"/>
          <w:sz w:val="26"/>
          <w:szCs w:val="26"/>
        </w:rPr>
      </w:pPr>
    </w:p>
    <w:p w:rsidR="00C96008" w:rsidRDefault="008043E4">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Приложение </w:t>
      </w:r>
    </w:p>
    <w:p w:rsidR="00C96008" w:rsidRDefault="008043E4">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C96008" w:rsidRDefault="008043E4">
      <w:pPr>
        <w:spacing w:after="0" w:line="240" w:lineRule="auto"/>
        <w:ind w:left="5103"/>
        <w:jc w:val="both"/>
        <w:rPr>
          <w:rFonts w:ascii="Times New Roman" w:hAnsi="Times New Roman" w:cs="Times New Roman"/>
          <w:sz w:val="26"/>
          <w:szCs w:val="26"/>
          <w:u w:val="single"/>
        </w:rPr>
      </w:pPr>
      <w:r>
        <w:rPr>
          <w:rFonts w:ascii="Times New Roman" w:hAnsi="Times New Roman" w:cs="Times New Roman"/>
          <w:sz w:val="26"/>
          <w:szCs w:val="26"/>
        </w:rPr>
        <w:t>Рождественского сельсовета</w:t>
      </w:r>
    </w:p>
    <w:p w:rsidR="00C96008" w:rsidRDefault="005A7681">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от «01» ноября 2022 г. № 39</w:t>
      </w:r>
    </w:p>
    <w:p w:rsidR="00C96008" w:rsidRDefault="00C96008">
      <w:pPr>
        <w:spacing w:after="0" w:line="240" w:lineRule="auto"/>
        <w:ind w:firstLine="567"/>
        <w:jc w:val="center"/>
        <w:rPr>
          <w:rStyle w:val="a3"/>
          <w:rFonts w:ascii="Times New Roman" w:hAnsi="Times New Roman" w:cs="Times New Roman"/>
          <w:sz w:val="28"/>
          <w:szCs w:val="28"/>
        </w:rPr>
      </w:pPr>
    </w:p>
    <w:p w:rsidR="00C96008" w:rsidRDefault="008043E4">
      <w:pPr>
        <w:spacing w:after="0" w:line="240" w:lineRule="auto"/>
        <w:ind w:firstLine="567"/>
        <w:jc w:val="center"/>
        <w:rPr>
          <w:rStyle w:val="a3"/>
          <w:rFonts w:ascii="Times New Roman" w:hAnsi="Times New Roman" w:cs="Times New Roman"/>
          <w:b w:val="0"/>
          <w:sz w:val="28"/>
          <w:szCs w:val="28"/>
        </w:rPr>
      </w:pPr>
      <w:r>
        <w:rPr>
          <w:rFonts w:ascii="Times New Roman" w:eastAsia="Times New Roman" w:hAnsi="Times New Roman" w:cs="Times New Roman"/>
          <w:b/>
          <w:bCs/>
          <w:sz w:val="28"/>
          <w:szCs w:val="28"/>
          <w:lang w:eastAsia="ar-SA"/>
        </w:rPr>
        <w:t>Положение о порядке и условиях командирования лиц, замещающих муниципальные должности, муниципальных служащих, работников Рождествеснкого</w:t>
      </w:r>
      <w:r>
        <w:rPr>
          <w:rFonts w:ascii="Times New Roman" w:eastAsia="Times New Roman" w:hAnsi="Times New Roman" w:cs="Times New Roman"/>
          <w:b/>
          <w:sz w:val="28"/>
          <w:szCs w:val="28"/>
          <w:lang w:eastAsia="ar-SA"/>
        </w:rPr>
        <w:t>сельсовета Казачинского района Красноярского края, замещающих должности, не являющиеся должностями муниципальной службы</w:t>
      </w:r>
    </w:p>
    <w:p w:rsidR="00C96008" w:rsidRDefault="00C96008">
      <w:pPr>
        <w:spacing w:after="0" w:line="240" w:lineRule="auto"/>
        <w:ind w:firstLine="567"/>
        <w:jc w:val="center"/>
        <w:rPr>
          <w:rStyle w:val="a3"/>
          <w:rFonts w:ascii="Times New Roman" w:hAnsi="Times New Roman" w:cs="Times New Roman"/>
          <w:sz w:val="28"/>
          <w:szCs w:val="28"/>
        </w:rPr>
      </w:pP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Лица, зам</w:t>
      </w:r>
      <w:r w:rsidR="000213DC">
        <w:rPr>
          <w:rFonts w:ascii="Times New Roman" w:hAnsi="Times New Roman" w:cs="Times New Roman"/>
          <w:sz w:val="28"/>
          <w:szCs w:val="28"/>
        </w:rPr>
        <w:t>ещающие муниципальные должности</w:t>
      </w:r>
      <w:r>
        <w:rPr>
          <w:rFonts w:ascii="Times New Roman" w:hAnsi="Times New Roman" w:cs="Times New Roman"/>
          <w:sz w:val="28"/>
          <w:szCs w:val="28"/>
        </w:rPr>
        <w:t>,</w:t>
      </w:r>
      <w:r w:rsidR="000213DC">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ar-SA"/>
        </w:rPr>
        <w:t xml:space="preserve">муниципальных служащих, работников </w:t>
      </w:r>
      <w:r>
        <w:rPr>
          <w:rFonts w:ascii="Times New Roman" w:eastAsia="Times New Roman" w:hAnsi="Times New Roman" w:cs="Times New Roman"/>
          <w:sz w:val="28"/>
          <w:szCs w:val="28"/>
          <w:lang w:eastAsia="ar-SA"/>
        </w:rPr>
        <w:t>Рождественск</w:t>
      </w:r>
      <w:r w:rsidR="005A7681">
        <w:rPr>
          <w:rFonts w:ascii="Times New Roman" w:eastAsia="Times New Roman" w:hAnsi="Times New Roman" w:cs="Times New Roman"/>
          <w:sz w:val="28"/>
          <w:szCs w:val="28"/>
          <w:lang w:eastAsia="ar-SA"/>
        </w:rPr>
        <w:t>ого</w:t>
      </w:r>
      <w:r>
        <w:rPr>
          <w:rFonts w:ascii="Times New Roman" w:eastAsia="Times New Roman" w:hAnsi="Times New Roman" w:cs="Times New Roman"/>
          <w:sz w:val="28"/>
          <w:szCs w:val="28"/>
          <w:lang w:eastAsia="ar-SA"/>
        </w:rPr>
        <w:t xml:space="preserve"> сельсовета Казачинского района Красноярского края, замещающих должности, не являющиеся должностями муниципальной </w:t>
      </w:r>
      <w:r>
        <w:rPr>
          <w:rFonts w:ascii="Times New Roman" w:eastAsia="Times New Roman" w:hAnsi="Times New Roman" w:cs="Times New Roman"/>
          <w:bCs/>
          <w:sz w:val="28"/>
          <w:szCs w:val="28"/>
          <w:lang w:eastAsia="ar-SA"/>
        </w:rPr>
        <w:t xml:space="preserve">службы направляются в служебные командировки по решению главы </w:t>
      </w:r>
      <w:r w:rsidR="005A7681">
        <w:rPr>
          <w:rFonts w:ascii="Times New Roman" w:eastAsia="Times New Roman" w:hAnsi="Times New Roman" w:cs="Times New Roman"/>
          <w:bCs/>
          <w:sz w:val="28"/>
          <w:szCs w:val="28"/>
          <w:lang w:eastAsia="ar-SA"/>
        </w:rPr>
        <w:t>Рождественского</w:t>
      </w:r>
      <w:r>
        <w:rPr>
          <w:rFonts w:ascii="Times New Roman" w:eastAsia="Times New Roman" w:hAnsi="Times New Roman" w:cs="Times New Roman"/>
          <w:bCs/>
          <w:sz w:val="28"/>
          <w:szCs w:val="28"/>
          <w:lang w:eastAsia="ar-SA"/>
        </w:rPr>
        <w:t xml:space="preserve"> сельсовета </w:t>
      </w:r>
      <w:r>
        <w:rPr>
          <w:rFonts w:ascii="Times New Roman" w:eastAsia="Times New Roman" w:hAnsi="Times New Roman" w:cs="Times New Roman"/>
          <w:sz w:val="28"/>
          <w:szCs w:val="28"/>
          <w:lang w:eastAsia="ar-SA"/>
        </w:rPr>
        <w:t xml:space="preserve">Казачинского района Красноярского края </w:t>
      </w:r>
      <w:r>
        <w:rPr>
          <w:rFonts w:ascii="Times New Roman" w:eastAsia="Times New Roman" w:hAnsi="Times New Roman" w:cs="Times New Roman"/>
          <w:bCs/>
          <w:sz w:val="28"/>
          <w:szCs w:val="28"/>
          <w:lang w:eastAsia="ar-SA"/>
        </w:rPr>
        <w:t>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службы) как на территории Российской</w:t>
      </w:r>
      <w:proofErr w:type="gramEnd"/>
      <w:r>
        <w:rPr>
          <w:rFonts w:ascii="Times New Roman" w:eastAsia="Times New Roman" w:hAnsi="Times New Roman" w:cs="Times New Roman"/>
          <w:bCs/>
          <w:sz w:val="28"/>
          <w:szCs w:val="28"/>
          <w:lang w:eastAsia="ar-SA"/>
        </w:rPr>
        <w:t xml:space="preserve"> Федерации, так и на территориях иностранных государств</w:t>
      </w:r>
      <w:r>
        <w:rPr>
          <w:rFonts w:ascii="Times New Roman" w:hAnsi="Times New Roman" w:cs="Times New Roman"/>
          <w:sz w:val="28"/>
          <w:szCs w:val="28"/>
        </w:rPr>
        <w:t xml:space="preserve">.  В служебные командировки направляются служащие, состоящие в штате администрации </w:t>
      </w:r>
      <w:r w:rsidR="005A7681">
        <w:rPr>
          <w:rFonts w:ascii="Times New Roman" w:hAnsi="Times New Roman" w:cs="Times New Roman"/>
          <w:sz w:val="28"/>
          <w:szCs w:val="28"/>
        </w:rPr>
        <w:t>Рождественского</w:t>
      </w:r>
      <w:r>
        <w:rPr>
          <w:rFonts w:ascii="Times New Roman" w:hAnsi="Times New Roman" w:cs="Times New Roman"/>
          <w:sz w:val="28"/>
          <w:szCs w:val="28"/>
        </w:rPr>
        <w:t xml:space="preserve"> сельсовета.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Направление в служебные командировки осуществляется распоряжением главы </w:t>
      </w:r>
      <w:r w:rsidR="005A7681">
        <w:rPr>
          <w:rFonts w:ascii="Times New Roman" w:eastAsia="Times New Roman" w:hAnsi="Times New Roman" w:cs="Times New Roman"/>
          <w:bCs/>
          <w:sz w:val="28"/>
          <w:szCs w:val="28"/>
          <w:lang w:eastAsia="ar-SA"/>
        </w:rPr>
        <w:t>Рождественского</w:t>
      </w:r>
      <w:r>
        <w:rPr>
          <w:rFonts w:ascii="Times New Roman" w:eastAsia="Times New Roman" w:hAnsi="Times New Roman" w:cs="Times New Roman"/>
          <w:bCs/>
          <w:sz w:val="28"/>
          <w:szCs w:val="28"/>
          <w:lang w:eastAsia="ar-SA"/>
        </w:rPr>
        <w:t xml:space="preserve"> сельсовета</w:t>
      </w:r>
      <w:r>
        <w:rPr>
          <w:rFonts w:ascii="Times New Roman" w:hAnsi="Times New Roman" w:cs="Times New Roman"/>
          <w:sz w:val="28"/>
          <w:szCs w:val="28"/>
        </w:rPr>
        <w:t>. Распоряжение о направлении в командировку оформляется на основании вызова (приглашения) либо служебного задания руководителя.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Продление срока служебной командировки допускается в исключительных случаях представителем нанимателя или уполномоченным им лицом.</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w:t>
      </w:r>
      <w:r>
        <w:rPr>
          <w:rFonts w:ascii="Times New Roman" w:hAnsi="Times New Roman" w:cs="Times New Roman"/>
          <w:sz w:val="28"/>
          <w:szCs w:val="28"/>
        </w:rPr>
        <w:lastRenderedPageBreak/>
        <w:t>аэропорта. Аналогично определяется день приезда командированного работника в постоянное место прохождения службы.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Срок пребывания в служебной командировке (дата приезда </w:t>
      </w:r>
      <w:proofErr w:type="gramStart"/>
      <w:r>
        <w:rPr>
          <w:rFonts w:ascii="Times New Roman" w:hAnsi="Times New Roman" w:cs="Times New Roman"/>
          <w:sz w:val="28"/>
          <w:szCs w:val="28"/>
        </w:rPr>
        <w:t>в место командирования</w:t>
      </w:r>
      <w:proofErr w:type="gramEnd"/>
      <w:r>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должностным лицом, муниципальным служащим или служащим, должность которого не отнесена к должностям муниципальной службы, в администрацию </w:t>
      </w:r>
      <w:r w:rsidR="005A7681">
        <w:rPr>
          <w:rFonts w:ascii="Times New Roman" w:hAnsi="Times New Roman" w:cs="Times New Roman"/>
          <w:sz w:val="28"/>
          <w:szCs w:val="28"/>
        </w:rPr>
        <w:t>Рождественского</w:t>
      </w:r>
      <w:r>
        <w:rPr>
          <w:rFonts w:ascii="Times New Roman" w:hAnsi="Times New Roman" w:cs="Times New Roman"/>
          <w:sz w:val="28"/>
          <w:szCs w:val="28"/>
        </w:rPr>
        <w:t xml:space="preserve"> сельсовета по возвращении из служебной командировки.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проездных документов (билетов) фактический срок пребывания в служебной командировке определяется по иным подтверждающим период нахождения в служебной командировке документам, перечень которых утверждается Министерством финансов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 направлении главы </w:t>
      </w:r>
      <w:r w:rsidR="005A7681">
        <w:rPr>
          <w:rFonts w:ascii="Times New Roman" w:hAnsi="Times New Roman" w:cs="Times New Roman"/>
          <w:sz w:val="28"/>
          <w:szCs w:val="28"/>
        </w:rPr>
        <w:t>Рождественского</w:t>
      </w:r>
      <w:r>
        <w:rPr>
          <w:rFonts w:ascii="Times New Roman" w:hAnsi="Times New Roman" w:cs="Times New Roman"/>
          <w:sz w:val="28"/>
          <w:szCs w:val="28"/>
        </w:rPr>
        <w:t xml:space="preserve"> сельсовета (далее - должностное лицо), муниципального служащего, служащего, должность которого не отнесена к должностям муниципальной службы, в служебную командировку ему гарантируются сохранение должности и денежного содержания, а также возмещаются: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расходы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расходы по найму жилого помещения;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с разрешения или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представителя нанимателя или уполномоченного им лица).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Денежное содержание за период нахождения в служебной командировке сохраняется за все служебные дни по графику, установленному в постоянном месте прохождения службы должностным лицом, муниципальным служащим или служащим, должность которого не отнесена к должностям муниципальной службы.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 направлении должностного лица, муниципального служащего или служащего, должность которого не отнесена к должностям муниципальной службы, в служебную командировку на территорию иностранного государства ему дополнительно возмещаются: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расходы на оформление заграничного паспорта, визы и других выездных документов;</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обязательные консульские и аэродромные сборы;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сборы за право въезда или транзита автомобильного транспорта;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расходы на оформление обязательной медицинской страховки;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иные обязательные платежи и сборы.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proofErr w:type="gramStart"/>
      <w:r>
        <w:rPr>
          <w:rFonts w:ascii="Times New Roman" w:hAnsi="Times New Roman" w:cs="Times New Roman"/>
          <w:sz w:val="28"/>
          <w:szCs w:val="28"/>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находилось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временной нетрудоспособности командированному должностному лицу, муниципальному служащему или служащему, должность которого не отнесена к должностям муниципальной службы, выплачивается пособие по временной нетрудоспособности в соответствии с законодательством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Должностное лицо, муниципальный служащий или служащий, должность которого не отнесена к должностям муниципальной службы,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Дополнительные расходы, связанные с проживанием вне постоянного места жительства (суточные), возмещаются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 в сутки.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командирования должностного лица, муниципального служащего или служащего, должность которого не отнесена к должностям муниципальной службы,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96008" w:rsidRDefault="008043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командированное должностное лицо, муниципальный служащий или служащий, должность которого не отнесена к должностям муниципальной службы,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roofErr w:type="gramEnd"/>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Расходы по бронированию и найму жилого помещения возмещаются командированным лицам (кроме тех случаев, когда им </w:t>
      </w:r>
      <w:r>
        <w:rPr>
          <w:rFonts w:ascii="Times New Roman" w:hAnsi="Times New Roman" w:cs="Times New Roman"/>
          <w:sz w:val="28"/>
          <w:szCs w:val="28"/>
        </w:rPr>
        <w:lastRenderedPageBreak/>
        <w:t>предоставляется бесплатное жилое помещение) по фактическим затратам, подтвержденным соответствующими документами, по следующим нормам:</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главе поселения - не более стоимости двухкомнатного номера;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остальным муниципальным служащим и служащим, должности которых не отнесены к должностям муниципальной службы - не более стоимости однокомнатного (одноместного) номера. </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если в населенном пункте отсутствует гостиница, командированному лицу предоставляетс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Расходы по проезду 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w:t>
      </w:r>
      <w:proofErr w:type="gramEnd"/>
      <w:r>
        <w:rPr>
          <w:rFonts w:ascii="Times New Roman" w:hAnsi="Times New Roman" w:cs="Times New Roman"/>
          <w:sz w:val="28"/>
          <w:szCs w:val="28"/>
        </w:rPr>
        <w:t>, возмещаются по фактическим затратам, подтвержденным проездными документами, по следующим нормам:</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главе поселения: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воздушным транспортом - по билету </w:t>
      </w:r>
      <w:proofErr w:type="gramStart"/>
      <w:r>
        <w:rPr>
          <w:rFonts w:ascii="Times New Roman" w:hAnsi="Times New Roman" w:cs="Times New Roman"/>
          <w:sz w:val="28"/>
          <w:szCs w:val="28"/>
        </w:rPr>
        <w:t>бизнес-класса</w:t>
      </w:r>
      <w:proofErr w:type="gramEnd"/>
      <w:r>
        <w:rPr>
          <w:rFonts w:ascii="Times New Roman" w:hAnsi="Times New Roman" w:cs="Times New Roman"/>
          <w:sz w:val="28"/>
          <w:szCs w:val="28"/>
        </w:rPr>
        <w:t>;</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I класса с комплексным обслуживанием пассажиров;</w:t>
      </w:r>
    </w:p>
    <w:p w:rsidR="00C96008" w:rsidRDefault="008043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муниципальным служащим и служащим, должности которых не отнесены к должностям муниципальной службы: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воздушным транспортом - по тарифу экономического класса;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Возмещение расходов, связанных с использованием личного транспорта для проезда к месту командирования и обратно - к постоянному месту прохождения службы, осуществляется в порядке, определяемом главой </w:t>
      </w:r>
      <w:r w:rsidR="005A7681">
        <w:rPr>
          <w:rFonts w:ascii="Times New Roman" w:hAnsi="Times New Roman" w:cs="Times New Roman"/>
          <w:sz w:val="28"/>
          <w:szCs w:val="28"/>
        </w:rPr>
        <w:t>Рождественского</w:t>
      </w:r>
      <w:r>
        <w:rPr>
          <w:rFonts w:ascii="Times New Roman" w:hAnsi="Times New Roman" w:cs="Times New Roman"/>
          <w:sz w:val="28"/>
          <w:szCs w:val="28"/>
        </w:rPr>
        <w:t xml:space="preserve"> сельсовета.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При использовании воздушного транспорта для проезда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w:t>
      </w:r>
      <w:proofErr w:type="gramEnd"/>
      <w:r>
        <w:rPr>
          <w:rFonts w:ascii="Times New Roman" w:hAnsi="Times New Roman" w:cs="Times New Roman"/>
          <w:sz w:val="28"/>
          <w:szCs w:val="28"/>
        </w:rPr>
        <w:t xml:space="preserve"> ввиду их отсутствия на весь срок командировки должностного лица, муниципального служащего, служащего, должность которого не отнесена к должностям муниципальной службы.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19 настоящих Порядка и условий.</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соответствующего органа местного самоуправления.</w:t>
      </w:r>
      <w:proofErr w:type="gramEnd"/>
    </w:p>
    <w:p w:rsidR="00C96008" w:rsidRDefault="008043E4">
      <w:pPr>
        <w:pStyle w:val="a9"/>
        <w:shd w:val="clear" w:color="auto" w:fill="FFFFFF"/>
        <w:spacing w:beforeAutospacing="0" w:after="0" w:afterAutospacing="0"/>
        <w:ind w:firstLine="540"/>
        <w:jc w:val="both"/>
        <w:rPr>
          <w:rFonts w:eastAsiaTheme="minorHAnsi"/>
          <w:sz w:val="28"/>
          <w:szCs w:val="28"/>
          <w:lang w:eastAsia="en-US"/>
        </w:rPr>
      </w:pPr>
      <w:r>
        <w:rPr>
          <w:rFonts w:eastAsiaTheme="minorHAnsi"/>
          <w:sz w:val="28"/>
          <w:szCs w:val="28"/>
          <w:lang w:eastAsia="en-US"/>
        </w:rPr>
        <w:t xml:space="preserve">22. </w:t>
      </w:r>
      <w:proofErr w:type="gramStart"/>
      <w:r>
        <w:rPr>
          <w:rFonts w:eastAsiaTheme="minorHAnsi"/>
          <w:sz w:val="28"/>
          <w:szCs w:val="28"/>
          <w:lang w:eastAsia="en-US"/>
        </w:rPr>
        <w:t xml:space="preserve">Лицам, </w:t>
      </w:r>
      <w:r>
        <w:rPr>
          <w:sz w:val="28"/>
          <w:szCs w:val="28"/>
        </w:rPr>
        <w:t xml:space="preserve">замещающие муниципальные должности, </w:t>
      </w:r>
      <w:r>
        <w:rPr>
          <w:bCs/>
          <w:sz w:val="28"/>
          <w:szCs w:val="28"/>
          <w:lang w:eastAsia="ar-SA"/>
        </w:rPr>
        <w:t xml:space="preserve">муниципальных служащих, работников </w:t>
      </w:r>
      <w:r w:rsidR="005A7681">
        <w:rPr>
          <w:sz w:val="28"/>
          <w:szCs w:val="28"/>
          <w:lang w:eastAsia="ar-SA"/>
        </w:rPr>
        <w:t>Рождественского</w:t>
      </w:r>
      <w:r>
        <w:rPr>
          <w:sz w:val="28"/>
          <w:szCs w:val="28"/>
          <w:lang w:eastAsia="ar-SA"/>
        </w:rPr>
        <w:t xml:space="preserve"> сельсовета Казачинского района Красноярского края, замещающих должности, не являющиеся должностями муниципальной </w:t>
      </w:r>
      <w:r>
        <w:rPr>
          <w:bCs/>
          <w:sz w:val="28"/>
          <w:szCs w:val="28"/>
          <w:lang w:eastAsia="ar-SA"/>
        </w:rPr>
        <w:t>службы направляются в служебные</w:t>
      </w:r>
      <w:r w:rsidR="005A7681">
        <w:rPr>
          <w:bCs/>
          <w:sz w:val="28"/>
          <w:szCs w:val="28"/>
          <w:lang w:eastAsia="ar-SA"/>
        </w:rPr>
        <w:t xml:space="preserve"> командировки по решению главы Рождественского</w:t>
      </w:r>
      <w:r>
        <w:rPr>
          <w:bCs/>
          <w:sz w:val="28"/>
          <w:szCs w:val="28"/>
          <w:lang w:eastAsia="ar-SA"/>
        </w:rPr>
        <w:t xml:space="preserve"> сельсовета </w:t>
      </w:r>
      <w:r>
        <w:rPr>
          <w:sz w:val="28"/>
          <w:szCs w:val="28"/>
          <w:lang w:eastAsia="ar-SA"/>
        </w:rPr>
        <w:t>Казачинского района Красноярского края</w:t>
      </w:r>
      <w:r>
        <w:rPr>
          <w:rFonts w:eastAsiaTheme="minorHAnsi"/>
          <w:sz w:val="28"/>
          <w:szCs w:val="28"/>
          <w:lang w:eastAsia="en-US"/>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C96008" w:rsidRDefault="00804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денежное вознаграждение (денежное содержание) выплачивается в двойном размере;</w:t>
      </w:r>
    </w:p>
    <w:p w:rsidR="00C96008" w:rsidRDefault="00804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96008" w:rsidRDefault="00804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федеральные государственные органы могут выплачивать безотчетные суммы в целях возмещения дополнительных расходов, связанных с такими командировками.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За время нахождения в служебной командировке за пределами территории Российской Федерации, в пути суточные выплачиваются: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Расходы по найму жилого помещения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распоряжению представителя нанимателя или уполномоченного им лица должностное лицо, муниципальный служащий, служащий, должность которого не отнесена к должностям муниципальной службы,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По возвращении из служебной командировки должностное лицо, муниципальный служащий, служащий, должность которого не отнесена к должностям муниципальной службы, обязаны в течение трех рабочих дней:</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с разрешения представителя нанимателя или уполномоченного им лица), возмещаются за счет средств, предусмотренных в бюджете на содержание соответствующего органа местного самоуправления.</w:t>
      </w:r>
    </w:p>
    <w:p w:rsidR="00C96008" w:rsidRDefault="008043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C96008" w:rsidRDefault="00C96008">
      <w:pPr>
        <w:spacing w:after="0" w:line="240" w:lineRule="auto"/>
        <w:ind w:firstLine="567"/>
        <w:jc w:val="center"/>
        <w:rPr>
          <w:rStyle w:val="a3"/>
          <w:rFonts w:ascii="Times New Roman" w:hAnsi="Times New Roman" w:cs="Times New Roman"/>
          <w:sz w:val="28"/>
          <w:szCs w:val="28"/>
        </w:rPr>
      </w:pPr>
    </w:p>
    <w:p w:rsidR="00C96008" w:rsidRDefault="00C96008"/>
    <w:sectPr w:rsidR="00C96008" w:rsidSect="005052C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96008"/>
    <w:rsid w:val="000213DC"/>
    <w:rsid w:val="003C040A"/>
    <w:rsid w:val="005052C0"/>
    <w:rsid w:val="005A7681"/>
    <w:rsid w:val="008043E4"/>
    <w:rsid w:val="00C96008"/>
    <w:rsid w:val="00D81E95"/>
    <w:rsid w:val="00DE1367"/>
    <w:rsid w:val="00E51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1917"/>
    <w:rPr>
      <w:b/>
      <w:bCs/>
    </w:rPr>
  </w:style>
  <w:style w:type="character" w:customStyle="1" w:styleId="-">
    <w:name w:val="Интернет-ссылка"/>
    <w:rsid w:val="005052C0"/>
    <w:rPr>
      <w:color w:val="000080"/>
      <w:u w:val="single"/>
    </w:rPr>
  </w:style>
  <w:style w:type="paragraph" w:customStyle="1" w:styleId="a4">
    <w:name w:val="Заголовок"/>
    <w:basedOn w:val="a"/>
    <w:next w:val="a5"/>
    <w:qFormat/>
    <w:rsid w:val="005052C0"/>
    <w:pPr>
      <w:keepNext/>
      <w:spacing w:before="240" w:after="120"/>
    </w:pPr>
    <w:rPr>
      <w:rFonts w:ascii="PT Astra Serif" w:eastAsia="Tahoma" w:hAnsi="PT Astra Serif" w:cs="Noto Sans Devanagari"/>
      <w:sz w:val="28"/>
      <w:szCs w:val="28"/>
    </w:rPr>
  </w:style>
  <w:style w:type="paragraph" w:styleId="a5">
    <w:name w:val="Body Text"/>
    <w:basedOn w:val="a"/>
    <w:rsid w:val="005052C0"/>
    <w:pPr>
      <w:spacing w:after="140"/>
    </w:pPr>
  </w:style>
  <w:style w:type="paragraph" w:styleId="a6">
    <w:name w:val="List"/>
    <w:basedOn w:val="a5"/>
    <w:rsid w:val="005052C0"/>
    <w:rPr>
      <w:rFonts w:ascii="PT Astra Serif" w:hAnsi="PT Astra Serif" w:cs="Noto Sans Devanagari"/>
    </w:rPr>
  </w:style>
  <w:style w:type="paragraph" w:styleId="a7">
    <w:name w:val="caption"/>
    <w:basedOn w:val="a"/>
    <w:qFormat/>
    <w:rsid w:val="005052C0"/>
    <w:pPr>
      <w:suppressLineNumbers/>
      <w:spacing w:before="120" w:after="120"/>
    </w:pPr>
    <w:rPr>
      <w:rFonts w:ascii="PT Astra Serif" w:hAnsi="PT Astra Serif" w:cs="Noto Sans Devanagari"/>
      <w:i/>
      <w:iCs/>
      <w:sz w:val="24"/>
      <w:szCs w:val="24"/>
    </w:rPr>
  </w:style>
  <w:style w:type="paragraph" w:styleId="a8">
    <w:name w:val="index heading"/>
    <w:basedOn w:val="a"/>
    <w:qFormat/>
    <w:rsid w:val="005052C0"/>
    <w:pPr>
      <w:suppressLineNumbers/>
    </w:pPr>
    <w:rPr>
      <w:rFonts w:ascii="PT Astra Serif" w:hAnsi="PT Astra Serif" w:cs="Noto Sans Devanagari"/>
    </w:rPr>
  </w:style>
  <w:style w:type="paragraph" w:styleId="a9">
    <w:name w:val="Normal (Web)"/>
    <w:basedOn w:val="a"/>
    <w:uiPriority w:val="99"/>
    <w:semiHidden/>
    <w:unhideWhenUsed/>
    <w:qFormat/>
    <w:rsid w:val="00A81917"/>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544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13</cp:revision>
  <cp:lastPrinted>2022-12-07T08:46:00Z</cp:lastPrinted>
  <dcterms:created xsi:type="dcterms:W3CDTF">2022-11-01T05:10:00Z</dcterms:created>
  <dcterms:modified xsi:type="dcterms:W3CDTF">2022-12-07T08:46:00Z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